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137"/>
        <w:gridCol w:w="3137"/>
      </w:tblGrid>
      <w:tr w:rsidR="001A6F52" w:rsidRPr="00937119" w14:paraId="350D4B9B" w14:textId="77777777" w:rsidTr="00AB038C">
        <w:trPr>
          <w:trHeight w:val="1957"/>
        </w:trPr>
        <w:tc>
          <w:tcPr>
            <w:tcW w:w="3280" w:type="dxa"/>
          </w:tcPr>
          <w:p w14:paraId="6B8CB5C4" w14:textId="77777777" w:rsidR="001A6F52" w:rsidRPr="00823C59" w:rsidRDefault="001A6F52" w:rsidP="00937119">
            <w:pPr>
              <w:spacing w:line="240" w:lineRule="auto"/>
              <w:ind w:firstLine="0"/>
              <w:rPr>
                <w:b/>
                <w:bCs/>
                <w:color w:val="auto"/>
                <w:spacing w:val="-2"/>
                <w:szCs w:val="24"/>
              </w:rPr>
            </w:pPr>
            <w:r w:rsidRPr="00823C59">
              <w:rPr>
                <w:b/>
                <w:bCs/>
                <w:color w:val="auto"/>
                <w:spacing w:val="-2"/>
                <w:szCs w:val="24"/>
              </w:rPr>
              <w:t>УТВЕРЖДАЮ</w:t>
            </w:r>
          </w:p>
          <w:p w14:paraId="10261146" w14:textId="77777777" w:rsidR="001A6F52" w:rsidRPr="00823C59" w:rsidRDefault="001A6F52" w:rsidP="004D033E">
            <w:pPr>
              <w:spacing w:line="240" w:lineRule="auto"/>
              <w:ind w:right="1" w:firstLine="0"/>
              <w:rPr>
                <w:color w:val="auto"/>
                <w:spacing w:val="-2"/>
                <w:szCs w:val="24"/>
              </w:rPr>
            </w:pPr>
            <w:r w:rsidRPr="00823C59">
              <w:rPr>
                <w:color w:val="auto"/>
                <w:spacing w:val="-2"/>
                <w:szCs w:val="24"/>
              </w:rPr>
              <w:t xml:space="preserve">Первый вице-председатель Президиума ОО «Белорусская автомобильная федерация» </w:t>
            </w:r>
          </w:p>
          <w:p w14:paraId="2514618E" w14:textId="045E772D" w:rsidR="00A539B4" w:rsidRPr="00823C59" w:rsidRDefault="00A539B4" w:rsidP="004D033E">
            <w:pPr>
              <w:spacing w:line="240" w:lineRule="auto"/>
              <w:ind w:right="1" w:firstLine="0"/>
              <w:rPr>
                <w:color w:val="auto"/>
                <w:spacing w:val="-2"/>
                <w:szCs w:val="24"/>
              </w:rPr>
            </w:pPr>
          </w:p>
        </w:tc>
        <w:tc>
          <w:tcPr>
            <w:tcW w:w="3137" w:type="dxa"/>
          </w:tcPr>
          <w:p w14:paraId="19EF562F" w14:textId="77777777" w:rsidR="001A6F52" w:rsidRPr="00AB038C" w:rsidRDefault="001A6F52" w:rsidP="00937119">
            <w:pPr>
              <w:spacing w:line="240" w:lineRule="auto"/>
              <w:ind w:firstLine="0"/>
              <w:rPr>
                <w:b/>
                <w:bCs/>
                <w:color w:val="auto"/>
                <w:spacing w:val="-2"/>
                <w:sz w:val="32"/>
                <w:szCs w:val="32"/>
              </w:rPr>
            </w:pPr>
          </w:p>
        </w:tc>
        <w:tc>
          <w:tcPr>
            <w:tcW w:w="3137" w:type="dxa"/>
          </w:tcPr>
          <w:p w14:paraId="0DCA1B80" w14:textId="7F42A713" w:rsidR="001A6F52" w:rsidRPr="00823C59" w:rsidRDefault="00D47079" w:rsidP="00937119">
            <w:pPr>
              <w:spacing w:line="240" w:lineRule="auto"/>
              <w:ind w:firstLine="0"/>
              <w:rPr>
                <w:b/>
                <w:bCs/>
                <w:color w:val="auto"/>
                <w:spacing w:val="-2"/>
                <w:szCs w:val="24"/>
              </w:rPr>
            </w:pPr>
            <w:r>
              <w:rPr>
                <w:b/>
                <w:bCs/>
                <w:color w:val="auto"/>
                <w:spacing w:val="-2"/>
                <w:szCs w:val="24"/>
              </w:rPr>
              <w:t>УТВЕРЖДАЮ</w:t>
            </w:r>
          </w:p>
          <w:p w14:paraId="1D8DA97C" w14:textId="5FF5C209" w:rsidR="00A539B4" w:rsidRPr="00823C59" w:rsidRDefault="00A539B4" w:rsidP="00D47079">
            <w:pPr>
              <w:spacing w:line="240" w:lineRule="auto"/>
              <w:ind w:left="-4" w:firstLine="4"/>
              <w:rPr>
                <w:color w:val="auto"/>
                <w:spacing w:val="-2"/>
                <w:szCs w:val="24"/>
              </w:rPr>
            </w:pPr>
            <w:r w:rsidRPr="00823C59">
              <w:rPr>
                <w:color w:val="auto"/>
                <w:spacing w:val="-2"/>
                <w:szCs w:val="24"/>
              </w:rPr>
              <w:t>Уша</w:t>
            </w:r>
            <w:r w:rsidR="00D47079">
              <w:rPr>
                <w:color w:val="auto"/>
                <w:spacing w:val="-2"/>
                <w:szCs w:val="24"/>
              </w:rPr>
              <w:t>чс</w:t>
            </w:r>
            <w:r w:rsidRPr="00823C59">
              <w:rPr>
                <w:color w:val="auto"/>
                <w:spacing w:val="-2"/>
                <w:szCs w:val="24"/>
              </w:rPr>
              <w:t>кий</w:t>
            </w:r>
            <w:r w:rsidR="00D47079">
              <w:rPr>
                <w:color w:val="auto"/>
                <w:spacing w:val="-2"/>
                <w:szCs w:val="24"/>
              </w:rPr>
              <w:t xml:space="preserve"> </w:t>
            </w:r>
            <w:r w:rsidRPr="00823C59">
              <w:rPr>
                <w:color w:val="auto"/>
                <w:spacing w:val="-2"/>
                <w:szCs w:val="24"/>
              </w:rPr>
              <w:t>районный исполнительный комитет</w:t>
            </w:r>
          </w:p>
          <w:p w14:paraId="5EABC56C" w14:textId="77777777" w:rsidR="00A539B4" w:rsidRPr="00823C59" w:rsidRDefault="00A539B4" w:rsidP="00937119">
            <w:pPr>
              <w:spacing w:line="240" w:lineRule="auto"/>
              <w:ind w:firstLine="0"/>
              <w:rPr>
                <w:color w:val="auto"/>
                <w:spacing w:val="-2"/>
                <w:szCs w:val="24"/>
              </w:rPr>
            </w:pPr>
          </w:p>
          <w:p w14:paraId="443B6137" w14:textId="68A2F374" w:rsidR="00D47079" w:rsidRPr="00D47079" w:rsidRDefault="00D47079" w:rsidP="00D47079">
            <w:pPr>
              <w:ind w:firstLine="0"/>
              <w:rPr>
                <w:szCs w:val="24"/>
              </w:rPr>
            </w:pPr>
          </w:p>
        </w:tc>
      </w:tr>
      <w:tr w:rsidR="00A539B4" w:rsidRPr="00937119" w14:paraId="752C9DC1" w14:textId="77777777" w:rsidTr="00AB038C">
        <w:trPr>
          <w:trHeight w:val="1957"/>
        </w:trPr>
        <w:tc>
          <w:tcPr>
            <w:tcW w:w="3280" w:type="dxa"/>
          </w:tcPr>
          <w:p w14:paraId="5A1A3DDE" w14:textId="73762439" w:rsidR="00A539B4" w:rsidRPr="00823C59" w:rsidRDefault="00D47079" w:rsidP="00937119">
            <w:pPr>
              <w:spacing w:line="240" w:lineRule="auto"/>
              <w:ind w:firstLine="0"/>
              <w:rPr>
                <w:color w:val="auto"/>
                <w:spacing w:val="-2"/>
                <w:szCs w:val="24"/>
              </w:rPr>
            </w:pPr>
            <w:r>
              <w:rPr>
                <w:color w:val="auto"/>
                <w:spacing w:val="-2"/>
                <w:szCs w:val="24"/>
              </w:rPr>
              <w:t>___________</w:t>
            </w:r>
            <w:r w:rsidR="00AB038C" w:rsidRPr="00823C59">
              <w:rPr>
                <w:color w:val="auto"/>
                <w:spacing w:val="-2"/>
                <w:szCs w:val="24"/>
              </w:rPr>
              <w:t>Овчинников С.О.</w:t>
            </w:r>
          </w:p>
          <w:p w14:paraId="3BC44F35" w14:textId="77777777" w:rsidR="00AB038C" w:rsidRPr="00823C59" w:rsidRDefault="00AB038C" w:rsidP="00937119">
            <w:pPr>
              <w:spacing w:line="240" w:lineRule="auto"/>
              <w:ind w:firstLine="0"/>
              <w:rPr>
                <w:color w:val="auto"/>
                <w:spacing w:val="-2"/>
                <w:szCs w:val="24"/>
              </w:rPr>
            </w:pPr>
            <w:r w:rsidRPr="00823C59">
              <w:rPr>
                <w:color w:val="auto"/>
                <w:spacing w:val="-2"/>
                <w:szCs w:val="24"/>
              </w:rPr>
              <w:t>____.06.2024</w:t>
            </w:r>
          </w:p>
        </w:tc>
        <w:tc>
          <w:tcPr>
            <w:tcW w:w="3137" w:type="dxa"/>
          </w:tcPr>
          <w:p w14:paraId="751F6AC2" w14:textId="77777777" w:rsidR="00A539B4" w:rsidRPr="00AB038C" w:rsidRDefault="00A539B4" w:rsidP="00937119">
            <w:pPr>
              <w:spacing w:line="240" w:lineRule="auto"/>
              <w:ind w:firstLine="0"/>
              <w:rPr>
                <w:b/>
                <w:bCs/>
                <w:color w:val="auto"/>
                <w:spacing w:val="-2"/>
                <w:sz w:val="32"/>
                <w:szCs w:val="32"/>
              </w:rPr>
            </w:pPr>
          </w:p>
        </w:tc>
        <w:tc>
          <w:tcPr>
            <w:tcW w:w="3137" w:type="dxa"/>
          </w:tcPr>
          <w:p w14:paraId="514F91C2" w14:textId="16B2D225" w:rsidR="00A539B4" w:rsidRPr="00823C59" w:rsidRDefault="00D47079" w:rsidP="00937119">
            <w:pPr>
              <w:spacing w:line="240" w:lineRule="auto"/>
              <w:ind w:firstLine="0"/>
              <w:rPr>
                <w:color w:val="auto"/>
                <w:spacing w:val="-2"/>
                <w:szCs w:val="24"/>
              </w:rPr>
            </w:pPr>
            <w:r>
              <w:rPr>
                <w:color w:val="auto"/>
                <w:spacing w:val="-2"/>
                <w:szCs w:val="24"/>
              </w:rPr>
              <w:t>___________</w:t>
            </w:r>
            <w:r w:rsidR="00AB038C" w:rsidRPr="00823C59">
              <w:rPr>
                <w:color w:val="auto"/>
                <w:spacing w:val="-2"/>
                <w:szCs w:val="24"/>
              </w:rPr>
              <w:t xml:space="preserve">Садовский С.С. </w:t>
            </w:r>
          </w:p>
          <w:p w14:paraId="74978DEC" w14:textId="77777777" w:rsidR="00AB038C" w:rsidRPr="00823C59" w:rsidRDefault="00AB038C" w:rsidP="00937119">
            <w:pPr>
              <w:spacing w:line="240" w:lineRule="auto"/>
              <w:ind w:firstLine="0"/>
              <w:rPr>
                <w:color w:val="auto"/>
                <w:spacing w:val="-2"/>
                <w:szCs w:val="24"/>
              </w:rPr>
            </w:pPr>
            <w:r w:rsidRPr="00823C59">
              <w:rPr>
                <w:color w:val="auto"/>
                <w:spacing w:val="-2"/>
                <w:szCs w:val="24"/>
              </w:rPr>
              <w:t>____.06.2024</w:t>
            </w:r>
          </w:p>
        </w:tc>
      </w:tr>
    </w:tbl>
    <w:p w14:paraId="4BACDB3D" w14:textId="77777777" w:rsidR="005E185E" w:rsidRPr="00787926" w:rsidRDefault="001A6F52">
      <w:pPr>
        <w:spacing w:after="131" w:line="259" w:lineRule="auto"/>
        <w:ind w:left="66" w:firstLine="0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4163A32E" w14:textId="77777777" w:rsidR="00D90FF1" w:rsidRPr="00787926" w:rsidRDefault="00D90FF1">
      <w:pPr>
        <w:spacing w:after="131" w:line="259" w:lineRule="auto"/>
        <w:ind w:left="66" w:firstLine="0"/>
        <w:jc w:val="center"/>
        <w:rPr>
          <w:color w:val="auto"/>
        </w:rPr>
      </w:pPr>
    </w:p>
    <w:p w14:paraId="2677E465" w14:textId="77777777" w:rsidR="00D90FF1" w:rsidRPr="00787926" w:rsidRDefault="00D90FF1">
      <w:pPr>
        <w:spacing w:after="131" w:line="259" w:lineRule="auto"/>
        <w:ind w:left="66" w:firstLine="0"/>
        <w:jc w:val="center"/>
        <w:rPr>
          <w:color w:val="auto"/>
        </w:rPr>
      </w:pPr>
    </w:p>
    <w:p w14:paraId="6081B182" w14:textId="77777777" w:rsidR="00AB038C" w:rsidRP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  <w:r w:rsidRPr="00AB038C">
        <w:rPr>
          <w:b/>
          <w:bCs/>
          <w:color w:val="auto"/>
          <w:spacing w:val="-2"/>
          <w:sz w:val="44"/>
          <w:szCs w:val="40"/>
        </w:rPr>
        <w:t>КУБОК УШАЧСКОГО РАЙОНА ПО ДРИФТИНГУ</w:t>
      </w:r>
    </w:p>
    <w:p w14:paraId="6A83B89E" w14:textId="77777777" w:rsid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  <w:r w:rsidRPr="00AB038C">
        <w:rPr>
          <w:b/>
          <w:bCs/>
          <w:color w:val="auto"/>
          <w:spacing w:val="-2"/>
          <w:sz w:val="44"/>
          <w:szCs w:val="40"/>
        </w:rPr>
        <w:t>"EXTREME ПРОРЫВ 2024"</w:t>
      </w:r>
    </w:p>
    <w:p w14:paraId="5A4E70EB" w14:textId="77777777" w:rsidR="00AB038C" w:rsidRP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</w:p>
    <w:p w14:paraId="0E4EDA50" w14:textId="77777777" w:rsid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</w:p>
    <w:p w14:paraId="0219FAF8" w14:textId="77777777" w:rsidR="00AB038C" w:rsidRPr="00823C59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0"/>
          <w:szCs w:val="36"/>
        </w:rPr>
      </w:pPr>
    </w:p>
    <w:p w14:paraId="39BDAFA5" w14:textId="77777777" w:rsidR="00AB038C" w:rsidRPr="00823C59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</w:rPr>
      </w:pPr>
      <w:r w:rsidRPr="00823C59">
        <w:rPr>
          <w:b/>
          <w:bCs/>
          <w:color w:val="auto"/>
          <w:spacing w:val="-2"/>
        </w:rPr>
        <w:t>РЕГЛАМЕНТ</w:t>
      </w:r>
    </w:p>
    <w:p w14:paraId="3D082596" w14:textId="77777777" w:rsidR="00AB038C" w:rsidRPr="00823C59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0"/>
          <w:szCs w:val="36"/>
        </w:rPr>
      </w:pPr>
      <w:r w:rsidRPr="00823C59">
        <w:rPr>
          <w:color w:val="auto"/>
          <w:spacing w:val="-2"/>
        </w:rPr>
        <w:t>положение о личных соревнованиях</w:t>
      </w:r>
    </w:p>
    <w:p w14:paraId="7C96B166" w14:textId="77777777" w:rsid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</w:p>
    <w:p w14:paraId="3C2081F4" w14:textId="77777777" w:rsid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</w:p>
    <w:p w14:paraId="462636B2" w14:textId="77777777" w:rsidR="00AB038C" w:rsidRPr="00AB038C" w:rsidRDefault="00AB038C" w:rsidP="00AB038C">
      <w:pPr>
        <w:shd w:val="clear" w:color="auto" w:fill="FFFFFF"/>
        <w:spacing w:line="240" w:lineRule="auto"/>
        <w:jc w:val="center"/>
        <w:rPr>
          <w:color w:val="auto"/>
          <w:spacing w:val="-2"/>
          <w:sz w:val="28"/>
          <w:szCs w:val="28"/>
        </w:rPr>
      </w:pPr>
    </w:p>
    <w:p w14:paraId="430D2853" w14:textId="77777777" w:rsidR="00AB038C" w:rsidRPr="00823C59" w:rsidRDefault="00AB038C" w:rsidP="00AB038C">
      <w:pPr>
        <w:shd w:val="clear" w:color="auto" w:fill="FFFFFF"/>
        <w:spacing w:line="240" w:lineRule="auto"/>
        <w:jc w:val="center"/>
        <w:rPr>
          <w:color w:val="auto"/>
          <w:spacing w:val="-2"/>
          <w:szCs w:val="24"/>
        </w:rPr>
      </w:pPr>
      <w:r w:rsidRPr="00823C59">
        <w:rPr>
          <w:color w:val="auto"/>
          <w:spacing w:val="-2"/>
          <w:szCs w:val="24"/>
        </w:rPr>
        <w:t>Организуется в соответствии с СК БАФ</w:t>
      </w:r>
    </w:p>
    <w:p w14:paraId="6AD0D3F0" w14:textId="77777777" w:rsid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</w:p>
    <w:p w14:paraId="685F8B95" w14:textId="77777777" w:rsidR="00AB038C" w:rsidRDefault="00AB038C" w:rsidP="00AB038C">
      <w:pPr>
        <w:shd w:val="clear" w:color="auto" w:fill="FFFFFF"/>
        <w:spacing w:line="240" w:lineRule="auto"/>
        <w:jc w:val="center"/>
        <w:rPr>
          <w:b/>
          <w:bCs/>
          <w:color w:val="auto"/>
          <w:spacing w:val="-2"/>
          <w:sz w:val="44"/>
          <w:szCs w:val="40"/>
        </w:rPr>
      </w:pPr>
    </w:p>
    <w:p w14:paraId="347AB476" w14:textId="77777777" w:rsidR="00AB038C" w:rsidRDefault="00AB038C" w:rsidP="00AB038C">
      <w:pPr>
        <w:shd w:val="clear" w:color="auto" w:fill="FFFFFF"/>
        <w:spacing w:line="240" w:lineRule="auto"/>
        <w:jc w:val="center"/>
        <w:rPr>
          <w:color w:val="auto"/>
          <w:spacing w:val="-2"/>
          <w:sz w:val="28"/>
          <w:szCs w:val="24"/>
        </w:rPr>
      </w:pPr>
    </w:p>
    <w:p w14:paraId="6269EAD5" w14:textId="77777777" w:rsidR="00AB038C" w:rsidRDefault="00AB038C" w:rsidP="00AB038C">
      <w:pPr>
        <w:shd w:val="clear" w:color="auto" w:fill="FFFFFF"/>
        <w:spacing w:line="240" w:lineRule="auto"/>
        <w:jc w:val="center"/>
        <w:rPr>
          <w:color w:val="auto"/>
          <w:spacing w:val="-2"/>
          <w:sz w:val="28"/>
          <w:szCs w:val="24"/>
        </w:rPr>
      </w:pPr>
    </w:p>
    <w:p w14:paraId="1462D0A9" w14:textId="77777777" w:rsidR="00823C59" w:rsidRDefault="00823C5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2DEBB0B9" w14:textId="77777777" w:rsidR="00823C59" w:rsidRDefault="00823C5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45E76E11" w14:textId="77777777" w:rsidR="00823C59" w:rsidRDefault="00823C5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5A76593E" w14:textId="77777777" w:rsidR="00823C59" w:rsidRDefault="00823C5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5EB01B04" w14:textId="77777777" w:rsidR="00D47079" w:rsidRDefault="00D4707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7229876B" w14:textId="77777777" w:rsidR="00D47079" w:rsidRDefault="00D4707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492C4395" w14:textId="77777777" w:rsidR="00D47079" w:rsidRDefault="00D4707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4D0D1935" w14:textId="77777777" w:rsidR="00D47079" w:rsidRDefault="00D4707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094A7BEA" w14:textId="77777777" w:rsidR="00823C59" w:rsidRDefault="00823C59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</w:p>
    <w:p w14:paraId="09807210" w14:textId="77777777" w:rsidR="00AB038C" w:rsidRPr="00823C59" w:rsidRDefault="00AB038C" w:rsidP="00AB038C">
      <w:pPr>
        <w:shd w:val="clear" w:color="auto" w:fill="FFFFFF"/>
        <w:spacing w:line="240" w:lineRule="auto"/>
        <w:jc w:val="center"/>
        <w:rPr>
          <w:color w:val="auto"/>
          <w:spacing w:val="-2"/>
        </w:rPr>
      </w:pPr>
      <w:proofErr w:type="spellStart"/>
      <w:r w:rsidRPr="00823C59">
        <w:rPr>
          <w:color w:val="auto"/>
          <w:spacing w:val="-2"/>
        </w:rPr>
        <w:t>г.п</w:t>
      </w:r>
      <w:proofErr w:type="spellEnd"/>
      <w:r w:rsidRPr="00823C59">
        <w:rPr>
          <w:color w:val="auto"/>
          <w:spacing w:val="-2"/>
        </w:rPr>
        <w:t>. Ушачи</w:t>
      </w:r>
    </w:p>
    <w:p w14:paraId="1FA4902E" w14:textId="77777777" w:rsidR="00823C59" w:rsidRDefault="00AB038C" w:rsidP="00823C59">
      <w:pPr>
        <w:shd w:val="clear" w:color="auto" w:fill="FFFFFF"/>
        <w:spacing w:line="240" w:lineRule="auto"/>
        <w:ind w:firstLine="0"/>
        <w:jc w:val="center"/>
        <w:rPr>
          <w:color w:val="auto"/>
          <w:spacing w:val="-2"/>
        </w:rPr>
      </w:pPr>
      <w:r w:rsidRPr="00823C59">
        <w:rPr>
          <w:color w:val="auto"/>
          <w:spacing w:val="-2"/>
        </w:rPr>
        <w:t xml:space="preserve">          29 июня 2024 года</w:t>
      </w:r>
    </w:p>
    <w:p w14:paraId="60397EEB" w14:textId="77777777" w:rsidR="00D90FF1" w:rsidRPr="00787926" w:rsidRDefault="00D90FF1" w:rsidP="00AB038C">
      <w:pPr>
        <w:shd w:val="clear" w:color="auto" w:fill="FFFFFF"/>
        <w:spacing w:line="240" w:lineRule="auto"/>
        <w:jc w:val="center"/>
        <w:rPr>
          <w:color w:val="auto"/>
        </w:rPr>
      </w:pPr>
      <w:r w:rsidRPr="00787926">
        <w:rPr>
          <w:b/>
          <w:bCs/>
          <w:color w:val="auto"/>
          <w:spacing w:val="-8"/>
          <w:szCs w:val="24"/>
        </w:rPr>
        <w:lastRenderedPageBreak/>
        <w:t>1. ЦЕЛИ И ЗАДАЧИ</w:t>
      </w:r>
    </w:p>
    <w:p w14:paraId="18C6F795" w14:textId="77777777" w:rsidR="00D90FF1" w:rsidRPr="00787926" w:rsidRDefault="00D90FF1" w:rsidP="0020443D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color w:val="auto"/>
          <w:spacing w:val="-2"/>
          <w:szCs w:val="24"/>
        </w:rPr>
      </w:pPr>
      <w:r w:rsidRPr="00787926">
        <w:rPr>
          <w:color w:val="auto"/>
          <w:szCs w:val="24"/>
        </w:rPr>
        <w:t xml:space="preserve">Развитие и популяризация дрифтинга среди населения, </w:t>
      </w:r>
      <w:r w:rsidR="00EF0226" w:rsidRPr="00787926">
        <w:rPr>
          <w:color w:val="auto"/>
          <w:szCs w:val="24"/>
        </w:rPr>
        <w:t>вовлечение граждан в занятия автомобильным спортом</w:t>
      </w:r>
      <w:r w:rsidRPr="00787926">
        <w:rPr>
          <w:color w:val="auto"/>
          <w:szCs w:val="24"/>
        </w:rPr>
        <w:t>.</w:t>
      </w:r>
    </w:p>
    <w:p w14:paraId="2414CC6C" w14:textId="64C444FF" w:rsidR="00D90FF1" w:rsidRPr="00787926" w:rsidRDefault="00D90FF1" w:rsidP="0020443D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color w:val="auto"/>
          <w:spacing w:val="-2"/>
          <w:szCs w:val="24"/>
        </w:rPr>
      </w:pPr>
      <w:r w:rsidRPr="00787926">
        <w:rPr>
          <w:color w:val="auto"/>
          <w:szCs w:val="24"/>
        </w:rPr>
        <w:t>Определение лучших спортсменов, выполнение разрядных норм.</w:t>
      </w:r>
    </w:p>
    <w:p w14:paraId="4CF3150A" w14:textId="77777777" w:rsidR="00D90FF1" w:rsidRPr="00787926" w:rsidRDefault="00D90FF1" w:rsidP="0020443D">
      <w:pPr>
        <w:shd w:val="clear" w:color="auto" w:fill="FFFFFF"/>
        <w:tabs>
          <w:tab w:val="left" w:pos="426"/>
        </w:tabs>
        <w:spacing w:line="240" w:lineRule="auto"/>
        <w:ind w:right="5" w:firstLine="0"/>
        <w:rPr>
          <w:color w:val="auto"/>
        </w:rPr>
      </w:pPr>
      <w:r w:rsidRPr="00787926">
        <w:rPr>
          <w:color w:val="auto"/>
          <w:spacing w:val="-2"/>
          <w:szCs w:val="24"/>
        </w:rPr>
        <w:t>1.3</w:t>
      </w:r>
      <w:r w:rsidRPr="00787926">
        <w:rPr>
          <w:color w:val="auto"/>
          <w:szCs w:val="24"/>
        </w:rPr>
        <w:tab/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14:paraId="247AF740" w14:textId="77777777" w:rsidR="00D90FF1" w:rsidRPr="00787926" w:rsidRDefault="00D90FF1" w:rsidP="0020443D">
      <w:pPr>
        <w:shd w:val="clear" w:color="auto" w:fill="FFFFFF"/>
        <w:spacing w:line="240" w:lineRule="auto"/>
        <w:rPr>
          <w:color w:val="auto"/>
          <w:spacing w:val="-2"/>
          <w:szCs w:val="24"/>
        </w:rPr>
      </w:pPr>
    </w:p>
    <w:p w14:paraId="1C6C2B31" w14:textId="77777777" w:rsidR="00D90FF1" w:rsidRPr="00787926" w:rsidRDefault="00D90FF1" w:rsidP="0020443D">
      <w:pPr>
        <w:pStyle w:val="ac"/>
        <w:spacing w:before="0" w:beforeAutospacing="0" w:after="0" w:afterAutospacing="0"/>
        <w:jc w:val="center"/>
      </w:pPr>
      <w:r w:rsidRPr="00787926">
        <w:rPr>
          <w:rStyle w:val="ab"/>
        </w:rPr>
        <w:t>2. ОБЩИЕ ПОЛОЖЕНИЯ. НОРМАТИВНЫЕ ДОКУМЕНТЫ</w:t>
      </w:r>
    </w:p>
    <w:p w14:paraId="7CC1C193" w14:textId="77777777" w:rsidR="00D90FF1" w:rsidRPr="00787926" w:rsidRDefault="00D90FF1" w:rsidP="0020443D">
      <w:pPr>
        <w:shd w:val="clear" w:color="auto" w:fill="FFFFFF"/>
        <w:spacing w:line="240" w:lineRule="auto"/>
        <w:ind w:right="1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2.1. Соревнования проводятся в соответствии с нормативными документами:</w:t>
      </w:r>
    </w:p>
    <w:p w14:paraId="302C2F3F" w14:textId="77777777" w:rsidR="00D90FF1" w:rsidRPr="00787926" w:rsidRDefault="00D90FF1" w:rsidP="0020443D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Законом Республики Беларусь от 04.01.2014 № 125-З «О физической культуре и спорте»;</w:t>
      </w:r>
    </w:p>
    <w:p w14:paraId="2A1D4DB1" w14:textId="77777777" w:rsidR="00D90FF1" w:rsidRDefault="00D90FF1" w:rsidP="0020443D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14:paraId="0A7B7A5D" w14:textId="39859783" w:rsidR="00D47079" w:rsidRPr="00787926" w:rsidRDefault="00D47079" w:rsidP="0020443D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>
        <w:rPr>
          <w:rFonts w:eastAsia="MS Mincho"/>
          <w:color w:val="auto"/>
        </w:rPr>
        <w:t>Календарный план спортивно-массовых</w:t>
      </w:r>
      <w:r w:rsidR="00D1498E">
        <w:rPr>
          <w:rFonts w:eastAsia="MS Mincho"/>
          <w:color w:val="auto"/>
        </w:rPr>
        <w:t>, физкультурно-оздоровительных мероприятий</w:t>
      </w:r>
      <w:r>
        <w:rPr>
          <w:rFonts w:eastAsia="MS Mincho"/>
          <w:color w:val="auto"/>
        </w:rPr>
        <w:t xml:space="preserve"> Ушачского рай</w:t>
      </w:r>
      <w:r w:rsidR="00D1498E">
        <w:rPr>
          <w:rFonts w:eastAsia="MS Mincho"/>
          <w:color w:val="auto"/>
        </w:rPr>
        <w:t>онного исполнительного комитета.</w:t>
      </w:r>
    </w:p>
    <w:p w14:paraId="413A55EB" w14:textId="77777777" w:rsidR="00D90FF1" w:rsidRDefault="00D90FF1" w:rsidP="0020443D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902);</w:t>
      </w:r>
    </w:p>
    <w:p w14:paraId="75FEF14F" w14:textId="77777777" w:rsidR="00205632" w:rsidRDefault="00205632" w:rsidP="00205632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>
        <w:rPr>
          <w:rFonts w:eastAsia="MS Mincho"/>
          <w:color w:val="auto"/>
        </w:rPr>
        <w:t xml:space="preserve">Антидопинговыми правилами </w:t>
      </w:r>
      <w:r w:rsidRPr="00787926">
        <w:rPr>
          <w:rFonts w:eastAsia="MS Mincho"/>
          <w:color w:val="auto"/>
        </w:rPr>
        <w:t>Республики Беларусь</w:t>
      </w:r>
      <w:r>
        <w:rPr>
          <w:rFonts w:eastAsia="MS Mincho"/>
          <w:color w:val="auto"/>
        </w:rPr>
        <w:t>;</w:t>
      </w:r>
    </w:p>
    <w:p w14:paraId="507C54D7" w14:textId="77777777" w:rsidR="00242022" w:rsidRPr="00787926" w:rsidRDefault="00242022" w:rsidP="00242022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>
        <w:rPr>
          <w:rFonts w:eastAsia="MS Mincho"/>
          <w:color w:val="auto"/>
        </w:rPr>
        <w:t>Закон</w:t>
      </w:r>
      <w:r w:rsidR="00D62D4F">
        <w:rPr>
          <w:rFonts w:eastAsia="MS Mincho"/>
          <w:color w:val="auto"/>
        </w:rPr>
        <w:t>ом</w:t>
      </w:r>
      <w:r>
        <w:rPr>
          <w:rFonts w:eastAsia="MS Mincho"/>
          <w:color w:val="auto"/>
        </w:rPr>
        <w:t xml:space="preserve"> Республики Беларусь от 5 июля 20</w:t>
      </w:r>
      <w:r w:rsidR="004602C3">
        <w:rPr>
          <w:rFonts w:eastAsia="MS Mincho"/>
          <w:color w:val="auto"/>
        </w:rPr>
        <w:t>0</w:t>
      </w:r>
      <w:r>
        <w:rPr>
          <w:rFonts w:eastAsia="MS Mincho"/>
          <w:color w:val="auto"/>
        </w:rPr>
        <w:t>4 г. № 301-З «О государственных символах Республики Беларусь»;</w:t>
      </w:r>
    </w:p>
    <w:p w14:paraId="4CCFA0BC" w14:textId="77777777" w:rsidR="00D90FF1" w:rsidRPr="00787926" w:rsidRDefault="00D90FF1" w:rsidP="0020443D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Единой спортивной классификацией Республики Беларусь;</w:t>
      </w:r>
    </w:p>
    <w:p w14:paraId="545623F6" w14:textId="77777777" w:rsidR="00D90FF1" w:rsidRPr="00787926" w:rsidRDefault="00D90FF1" w:rsidP="0020443D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Национальными правилами организации и проведения соревнований по автомобильному спорту (далее - Спортивный Кодекс БАФ (СК БАФ)) и Приложениями к нему;</w:t>
      </w:r>
    </w:p>
    <w:p w14:paraId="07AE8224" w14:textId="77777777" w:rsidR="00D90FF1" w:rsidRPr="00787926" w:rsidRDefault="00D90FF1" w:rsidP="0020443D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Общими условиями проведения официальных соревнований по автомобильному спорту (ОУ БАФ);</w:t>
      </w:r>
    </w:p>
    <w:p w14:paraId="4CC35686" w14:textId="77777777" w:rsidR="00D90FF1" w:rsidRPr="00787926" w:rsidRDefault="00EF0226" w:rsidP="0020443D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</w:t>
      </w:r>
      <w:r w:rsidR="00D90FF1" w:rsidRPr="00787926">
        <w:rPr>
          <w:rFonts w:eastAsia="MS Mincho"/>
          <w:color w:val="auto"/>
        </w:rPr>
        <w:t xml:space="preserve">равилами </w:t>
      </w:r>
      <w:r w:rsidRPr="00787926">
        <w:rPr>
          <w:rFonts w:eastAsia="MS Mincho"/>
          <w:color w:val="auto"/>
        </w:rPr>
        <w:t>организации и проведения соревнований по дрифтингу (П</w:t>
      </w:r>
      <w:r w:rsidR="002C32C1">
        <w:rPr>
          <w:rFonts w:eastAsia="MS Mincho"/>
          <w:color w:val="auto"/>
        </w:rPr>
        <w:t>РД</w:t>
      </w:r>
      <w:r w:rsidRPr="00787926">
        <w:rPr>
          <w:rFonts w:eastAsia="MS Mincho"/>
          <w:color w:val="auto"/>
        </w:rPr>
        <w:t>-2</w:t>
      </w:r>
      <w:r w:rsidR="005579D5">
        <w:rPr>
          <w:rFonts w:eastAsia="MS Mincho"/>
          <w:color w:val="auto"/>
        </w:rPr>
        <w:t>4</w:t>
      </w:r>
      <w:r w:rsidRPr="00787926">
        <w:rPr>
          <w:rFonts w:eastAsia="MS Mincho"/>
          <w:color w:val="auto"/>
        </w:rPr>
        <w:t>)</w:t>
      </w:r>
      <w:r w:rsidR="00D90FF1" w:rsidRPr="00787926">
        <w:rPr>
          <w:rFonts w:eastAsia="MS Mincho"/>
          <w:color w:val="auto"/>
        </w:rPr>
        <w:t>;</w:t>
      </w:r>
    </w:p>
    <w:p w14:paraId="7CDB3C66" w14:textId="77777777" w:rsidR="00D90FF1" w:rsidRPr="00787926" w:rsidRDefault="00D90FF1" w:rsidP="0020443D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 xml:space="preserve">Техническими </w:t>
      </w:r>
      <w:r w:rsidR="00EF0226" w:rsidRPr="00787926">
        <w:rPr>
          <w:rFonts w:eastAsia="MS Mincho"/>
          <w:color w:val="auto"/>
        </w:rPr>
        <w:t>т</w:t>
      </w:r>
      <w:r w:rsidRPr="00787926">
        <w:rPr>
          <w:rFonts w:eastAsia="MS Mincho"/>
          <w:color w:val="auto"/>
        </w:rPr>
        <w:t>ребованиями</w:t>
      </w:r>
      <w:r w:rsidR="00EF0226" w:rsidRPr="00787926">
        <w:rPr>
          <w:rFonts w:eastAsia="MS Mincho"/>
          <w:color w:val="auto"/>
        </w:rPr>
        <w:t xml:space="preserve"> к автомобилям, участвующим в соревнованиях по дрифтингу</w:t>
      </w:r>
      <w:r w:rsidRPr="00787926">
        <w:rPr>
          <w:color w:val="auto"/>
        </w:rPr>
        <w:t xml:space="preserve"> (</w:t>
      </w:r>
      <w:r w:rsidR="00EF0226" w:rsidRPr="00787926">
        <w:rPr>
          <w:color w:val="auto"/>
        </w:rPr>
        <w:t xml:space="preserve">Приложение 12 к </w:t>
      </w:r>
      <w:proofErr w:type="spellStart"/>
      <w:r w:rsidRPr="00787926">
        <w:rPr>
          <w:color w:val="auto"/>
        </w:rPr>
        <w:t>КиТТ</w:t>
      </w:r>
      <w:proofErr w:type="spellEnd"/>
      <w:r w:rsidRPr="00787926">
        <w:rPr>
          <w:color w:val="auto"/>
        </w:rPr>
        <w:t xml:space="preserve"> БАФ</w:t>
      </w:r>
      <w:r w:rsidR="002C32C1">
        <w:rPr>
          <w:color w:val="auto"/>
        </w:rPr>
        <w:t xml:space="preserve"> для группы ПРО-2</w:t>
      </w:r>
      <w:r w:rsidRPr="00787926">
        <w:rPr>
          <w:color w:val="auto"/>
        </w:rPr>
        <w:t>)</w:t>
      </w:r>
      <w:r w:rsidRPr="00787926">
        <w:rPr>
          <w:rFonts w:eastAsia="MS Mincho"/>
          <w:color w:val="auto"/>
        </w:rPr>
        <w:t>;</w:t>
      </w:r>
    </w:p>
    <w:p w14:paraId="01A92093" w14:textId="7E150343" w:rsidR="00D90FF1" w:rsidRPr="00787926" w:rsidRDefault="00D47079" w:rsidP="0020443D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Настоящим регламентом</w:t>
      </w:r>
      <w:r w:rsidR="00D90FF1" w:rsidRPr="00787926">
        <w:rPr>
          <w:rFonts w:eastAsia="MS Mincho"/>
          <w:color w:val="auto"/>
        </w:rPr>
        <w:t xml:space="preserve"> (далее – регламент);</w:t>
      </w:r>
    </w:p>
    <w:p w14:paraId="50536345" w14:textId="77777777" w:rsidR="00D90FF1" w:rsidRPr="00787926" w:rsidRDefault="00D90FF1" w:rsidP="0020443D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Профилактическими мероприятиями при проведении соревнований, утвержденными Президиумом БАФ 18.06.2020.</w:t>
      </w:r>
    </w:p>
    <w:p w14:paraId="2A142CEE" w14:textId="3A02E528" w:rsidR="00D90FF1" w:rsidRPr="00823C59" w:rsidRDefault="00D90FF1" w:rsidP="0020443D">
      <w:pPr>
        <w:pStyle w:val="a"/>
        <w:widowControl w:val="0"/>
        <w:numPr>
          <w:ilvl w:val="1"/>
          <w:numId w:val="13"/>
        </w:numPr>
        <w:shd w:val="clear" w:color="auto" w:fill="FFFFFF"/>
        <w:tabs>
          <w:tab w:val="num" w:pos="426"/>
          <w:tab w:val="left" w:pos="993"/>
        </w:tabs>
        <w:autoSpaceDE w:val="0"/>
        <w:autoSpaceDN w:val="0"/>
        <w:adjustRightInd w:val="0"/>
        <w:spacing w:line="240" w:lineRule="auto"/>
        <w:ind w:left="0" w:right="10" w:firstLine="0"/>
        <w:rPr>
          <w:color w:val="auto"/>
          <w:szCs w:val="24"/>
        </w:rPr>
      </w:pPr>
      <w:r w:rsidRPr="00823C59">
        <w:rPr>
          <w:color w:val="auto"/>
        </w:rPr>
        <w:t>Общее руководство подготовкой, организаци</w:t>
      </w:r>
      <w:r w:rsidR="00D47079">
        <w:rPr>
          <w:color w:val="auto"/>
        </w:rPr>
        <w:t>ю</w:t>
      </w:r>
      <w:r w:rsidRPr="00823C59">
        <w:rPr>
          <w:color w:val="auto"/>
        </w:rPr>
        <w:t xml:space="preserve"> и проведени</w:t>
      </w:r>
      <w:r w:rsidR="00D47079">
        <w:rPr>
          <w:color w:val="auto"/>
        </w:rPr>
        <w:t>е</w:t>
      </w:r>
      <w:r w:rsidRPr="00823C59">
        <w:rPr>
          <w:color w:val="auto"/>
        </w:rPr>
        <w:t xml:space="preserve"> соревнований </w:t>
      </w:r>
      <w:r w:rsidR="005449DC" w:rsidRPr="00823C59">
        <w:rPr>
          <w:color w:val="auto"/>
        </w:rPr>
        <w:t xml:space="preserve">осуществляет </w:t>
      </w:r>
      <w:r w:rsidR="005449DC">
        <w:rPr>
          <w:color w:val="auto"/>
        </w:rPr>
        <w:t>Ушачский</w:t>
      </w:r>
      <w:r w:rsidR="00D47079">
        <w:rPr>
          <w:color w:val="auto"/>
        </w:rPr>
        <w:t xml:space="preserve"> районный исполнительный </w:t>
      </w:r>
      <w:r w:rsidR="005449DC">
        <w:rPr>
          <w:color w:val="auto"/>
        </w:rPr>
        <w:t xml:space="preserve">комитет </w:t>
      </w:r>
      <w:r w:rsidR="005449DC" w:rsidRPr="00823C59">
        <w:rPr>
          <w:color w:val="auto"/>
        </w:rPr>
        <w:t>и</w:t>
      </w:r>
      <w:r w:rsidRPr="00823C59">
        <w:rPr>
          <w:color w:val="auto"/>
        </w:rPr>
        <w:t xml:space="preserve"> ОО «</w:t>
      </w:r>
      <w:r w:rsidRPr="00823C59">
        <w:rPr>
          <w:color w:val="auto"/>
          <w:szCs w:val="28"/>
          <w:shd w:val="clear" w:color="auto" w:fill="FFFFFF"/>
        </w:rPr>
        <w:t>Белорусская автомобильная федерация</w:t>
      </w:r>
      <w:r w:rsidRPr="00823C59">
        <w:rPr>
          <w:color w:val="auto"/>
        </w:rPr>
        <w:t xml:space="preserve">» (далее – БАФ). </w:t>
      </w:r>
    </w:p>
    <w:p w14:paraId="630C63C0" w14:textId="77777777" w:rsidR="00823C59" w:rsidRPr="00823C59" w:rsidRDefault="00823C59" w:rsidP="00823C59">
      <w:pPr>
        <w:pStyle w:val="a"/>
        <w:widowControl w:val="0"/>
        <w:numPr>
          <w:ilvl w:val="1"/>
          <w:numId w:val="13"/>
        </w:numPr>
        <w:shd w:val="clear" w:color="auto" w:fill="FFFFFF"/>
        <w:tabs>
          <w:tab w:val="num" w:pos="426"/>
          <w:tab w:val="left" w:pos="993"/>
        </w:tabs>
        <w:autoSpaceDE w:val="0"/>
        <w:autoSpaceDN w:val="0"/>
        <w:adjustRightInd w:val="0"/>
        <w:spacing w:line="240" w:lineRule="auto"/>
        <w:ind w:left="0" w:right="10" w:firstLine="0"/>
        <w:rPr>
          <w:color w:val="auto"/>
          <w:szCs w:val="24"/>
        </w:rPr>
      </w:pPr>
      <w:r w:rsidRPr="00823C59">
        <w:rPr>
          <w:rFonts w:eastAsiaTheme="minorEastAsia"/>
          <w:color w:val="000000"/>
          <w:szCs w:val="24"/>
        </w:rPr>
        <w:t>Главная судейская коллегия (далее – ГСК):</w:t>
      </w:r>
    </w:p>
    <w:p w14:paraId="6D5BACEA" w14:textId="77777777" w:rsidR="00823C59" w:rsidRPr="00823C59" w:rsidRDefault="00823C59" w:rsidP="00823C59">
      <w:pPr>
        <w:pStyle w:val="a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Theme="minorEastAsia"/>
          <w:color w:val="000000"/>
          <w:szCs w:val="24"/>
        </w:rPr>
      </w:pPr>
      <w:r w:rsidRPr="00823C59">
        <w:rPr>
          <w:rFonts w:eastAsiaTheme="minorEastAsia"/>
          <w:color w:val="000000"/>
          <w:szCs w:val="24"/>
        </w:rPr>
        <w:t>Главный судья (Руководитель гонки)</w:t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 w:rsidRPr="00823C59">
        <w:rPr>
          <w:rFonts w:eastAsiaTheme="minorEastAsia"/>
          <w:color w:val="000000"/>
          <w:szCs w:val="24"/>
        </w:rPr>
        <w:t>Владислав ЛОМАКО</w:t>
      </w:r>
    </w:p>
    <w:p w14:paraId="710589FC" w14:textId="77777777" w:rsidR="00823C59" w:rsidRDefault="00823C59" w:rsidP="00823C59">
      <w:pPr>
        <w:pStyle w:val="a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Theme="minorEastAsia"/>
          <w:color w:val="000000"/>
          <w:szCs w:val="24"/>
        </w:rPr>
      </w:pPr>
      <w:r w:rsidRPr="00823C59">
        <w:rPr>
          <w:rFonts w:eastAsiaTheme="minorEastAsia"/>
          <w:color w:val="000000"/>
          <w:szCs w:val="24"/>
        </w:rPr>
        <w:t xml:space="preserve">Главный судья-секретарь </w:t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 w:rsidR="00973018">
        <w:rPr>
          <w:rFonts w:eastAsiaTheme="minorEastAsia"/>
          <w:color w:val="000000"/>
          <w:szCs w:val="24"/>
        </w:rPr>
        <w:t>Анастасия ЛОМАКО</w:t>
      </w:r>
    </w:p>
    <w:p w14:paraId="7C8B87D9" w14:textId="77777777" w:rsidR="00823C59" w:rsidRPr="00823C59" w:rsidRDefault="00823C59" w:rsidP="00823C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color w:val="000000"/>
          <w:szCs w:val="24"/>
        </w:rPr>
      </w:pPr>
      <w:r>
        <w:rPr>
          <w:rFonts w:eastAsiaTheme="minorEastAsia"/>
          <w:color w:val="000000"/>
          <w:szCs w:val="24"/>
        </w:rPr>
        <w:t xml:space="preserve">2.4 </w:t>
      </w:r>
      <w:r w:rsidRPr="00823C59">
        <w:rPr>
          <w:rFonts w:eastAsiaTheme="minorEastAsia"/>
          <w:color w:val="000000"/>
          <w:szCs w:val="24"/>
        </w:rPr>
        <w:t>Официальные лица:</w:t>
      </w:r>
    </w:p>
    <w:p w14:paraId="0FE7810D" w14:textId="77777777" w:rsidR="00823C59" w:rsidRPr="00823C59" w:rsidRDefault="00823C59" w:rsidP="00823C59">
      <w:pPr>
        <w:pStyle w:val="a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Theme="minorEastAsia"/>
          <w:color w:val="000000"/>
          <w:szCs w:val="24"/>
        </w:rPr>
      </w:pPr>
      <w:r w:rsidRPr="00823C59">
        <w:rPr>
          <w:rFonts w:eastAsiaTheme="minorEastAsia"/>
          <w:color w:val="000000"/>
          <w:szCs w:val="24"/>
        </w:rPr>
        <w:t xml:space="preserve">Члены жюри: </w:t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 w:rsidRPr="00823C59">
        <w:rPr>
          <w:rFonts w:eastAsiaTheme="minorEastAsia"/>
          <w:color w:val="000000"/>
          <w:szCs w:val="24"/>
        </w:rPr>
        <w:t>Кирилл РАДЧЕНКО</w:t>
      </w:r>
    </w:p>
    <w:p w14:paraId="3F4E94E2" w14:textId="77777777" w:rsidR="00823C59" w:rsidRPr="00823C59" w:rsidRDefault="00823C59" w:rsidP="00823C59">
      <w:pPr>
        <w:pStyle w:val="a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Theme="minorEastAsia"/>
          <w:color w:val="000000"/>
          <w:szCs w:val="24"/>
        </w:rPr>
      </w:pP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 w:rsidRPr="00823C59">
        <w:rPr>
          <w:rFonts w:eastAsiaTheme="minorEastAsia"/>
          <w:color w:val="000000"/>
          <w:szCs w:val="24"/>
        </w:rPr>
        <w:t>Денис РАДИОНЧИК</w:t>
      </w:r>
    </w:p>
    <w:p w14:paraId="44B26EAE" w14:textId="77777777" w:rsidR="00823C59" w:rsidRPr="00823C59" w:rsidRDefault="00823C59" w:rsidP="00823C59">
      <w:pPr>
        <w:pStyle w:val="a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Theme="minorEastAsia"/>
          <w:color w:val="000000"/>
          <w:szCs w:val="24"/>
        </w:rPr>
      </w:pP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 w:rsidRPr="00823C59">
        <w:rPr>
          <w:rFonts w:eastAsiaTheme="minorEastAsia"/>
          <w:color w:val="000000"/>
          <w:szCs w:val="24"/>
        </w:rPr>
        <w:t>Максим КРАВЕЦ</w:t>
      </w:r>
    </w:p>
    <w:p w14:paraId="0C4CD51E" w14:textId="77777777" w:rsidR="00823C59" w:rsidRPr="00823C59" w:rsidRDefault="00823C59" w:rsidP="00823C59">
      <w:pPr>
        <w:pStyle w:val="a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Theme="minorEastAsia"/>
          <w:color w:val="000000"/>
          <w:szCs w:val="24"/>
        </w:rPr>
      </w:pPr>
      <w:r w:rsidRPr="00823C59">
        <w:rPr>
          <w:rFonts w:eastAsiaTheme="minorEastAsia"/>
          <w:color w:val="000000"/>
          <w:szCs w:val="24"/>
        </w:rPr>
        <w:t>Председатель технической комиссии</w:t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 w:rsidRPr="00823C59">
        <w:rPr>
          <w:rFonts w:eastAsiaTheme="minorEastAsia"/>
          <w:color w:val="000000"/>
          <w:szCs w:val="24"/>
        </w:rPr>
        <w:t>Юрий КЛЁСС</w:t>
      </w:r>
    </w:p>
    <w:p w14:paraId="7A989372" w14:textId="77777777" w:rsidR="00823C59" w:rsidRPr="00823C59" w:rsidRDefault="00823C59" w:rsidP="00823C59">
      <w:pPr>
        <w:pStyle w:val="a"/>
        <w:widowControl w:val="0"/>
        <w:numPr>
          <w:ilvl w:val="0"/>
          <w:numId w:val="0"/>
        </w:numPr>
        <w:shd w:val="clear" w:color="auto" w:fill="FFFFFF"/>
        <w:tabs>
          <w:tab w:val="num" w:pos="426"/>
          <w:tab w:val="left" w:pos="993"/>
        </w:tabs>
        <w:autoSpaceDE w:val="0"/>
        <w:autoSpaceDN w:val="0"/>
        <w:adjustRightInd w:val="0"/>
        <w:spacing w:line="240" w:lineRule="auto"/>
        <w:ind w:left="360" w:right="10"/>
        <w:rPr>
          <w:color w:val="auto"/>
          <w:szCs w:val="24"/>
        </w:rPr>
      </w:pPr>
      <w:r>
        <w:rPr>
          <w:rFonts w:eastAsiaTheme="minorEastAsia"/>
          <w:color w:val="000000"/>
          <w:szCs w:val="24"/>
        </w:rPr>
        <w:t xml:space="preserve">Офицер по связи с участниками </w:t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</w:r>
      <w:r>
        <w:rPr>
          <w:rFonts w:eastAsiaTheme="minorEastAsia"/>
          <w:color w:val="000000"/>
          <w:szCs w:val="24"/>
        </w:rPr>
        <w:tab/>
        <w:t xml:space="preserve">        Анастасия </w:t>
      </w:r>
      <w:r w:rsidR="00973018">
        <w:rPr>
          <w:rFonts w:eastAsiaTheme="minorEastAsia"/>
          <w:color w:val="000000"/>
          <w:szCs w:val="24"/>
        </w:rPr>
        <w:t>ВЕРЕСКОВСКАЯ</w:t>
      </w:r>
    </w:p>
    <w:p w14:paraId="4A5D7B6B" w14:textId="77777777" w:rsidR="00D90FF1" w:rsidRPr="00973018" w:rsidRDefault="00D90FF1" w:rsidP="00973018">
      <w:pPr>
        <w:pStyle w:val="a"/>
        <w:widowControl w:val="0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10"/>
        <w:rPr>
          <w:color w:val="auto"/>
          <w:szCs w:val="24"/>
        </w:rPr>
      </w:pPr>
      <w:r w:rsidRPr="00787926">
        <w:rPr>
          <w:color w:val="auto"/>
          <w:szCs w:val="24"/>
        </w:rPr>
        <w:t xml:space="preserve">Судейство соревнований осуществляет главная судейская коллегия (далее - ГСК), направляемая руководителем организации, осуществляющей </w:t>
      </w:r>
      <w:r w:rsidRPr="00787926">
        <w:rPr>
          <w:color w:val="auto"/>
        </w:rPr>
        <w:t>непосредственное проведение</w:t>
      </w:r>
      <w:r w:rsidRPr="00787926">
        <w:rPr>
          <w:color w:val="auto"/>
          <w:szCs w:val="24"/>
        </w:rPr>
        <w:t xml:space="preserve"> и техническое обеспечение, на основании СК БАФ.</w:t>
      </w:r>
    </w:p>
    <w:p w14:paraId="7F548D36" w14:textId="77777777" w:rsidR="00D90FF1" w:rsidRPr="00787926" w:rsidRDefault="00D90FF1" w:rsidP="0020443D">
      <w:pPr>
        <w:shd w:val="clear" w:color="auto" w:fill="FFFFFF"/>
        <w:tabs>
          <w:tab w:val="left" w:pos="2410"/>
        </w:tabs>
        <w:spacing w:line="240" w:lineRule="auto"/>
        <w:rPr>
          <w:b/>
          <w:bCs/>
          <w:color w:val="auto"/>
          <w:spacing w:val="-1"/>
          <w:szCs w:val="24"/>
        </w:rPr>
      </w:pPr>
    </w:p>
    <w:p w14:paraId="69BA4C8C" w14:textId="77777777" w:rsidR="00D90FF1" w:rsidRPr="00787926" w:rsidRDefault="00D90FF1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color w:val="auto"/>
        </w:rPr>
      </w:pPr>
      <w:r w:rsidRPr="00787926">
        <w:rPr>
          <w:b/>
          <w:bCs/>
          <w:color w:val="auto"/>
          <w:spacing w:val="-1"/>
          <w:szCs w:val="24"/>
        </w:rPr>
        <w:t>3.</w:t>
      </w:r>
      <w:r w:rsidRPr="00787926">
        <w:rPr>
          <w:b/>
          <w:bCs/>
          <w:color w:val="auto"/>
          <w:szCs w:val="24"/>
        </w:rPr>
        <w:t xml:space="preserve"> СРОКИ И МЕСТО ПРОВЕДЕНИЯ СОРЕВНОВАНИЙ</w:t>
      </w:r>
    </w:p>
    <w:p w14:paraId="2B17817C" w14:textId="77777777" w:rsidR="00D90FF1" w:rsidRDefault="00D90FF1" w:rsidP="001B7714">
      <w:pPr>
        <w:shd w:val="clear" w:color="auto" w:fill="FFFFFF"/>
        <w:spacing w:line="240" w:lineRule="auto"/>
        <w:ind w:right="1" w:firstLine="0"/>
        <w:rPr>
          <w:color w:val="auto"/>
          <w:szCs w:val="24"/>
        </w:rPr>
      </w:pPr>
      <w:r w:rsidRPr="00787926">
        <w:rPr>
          <w:color w:val="auto"/>
          <w:szCs w:val="24"/>
        </w:rPr>
        <w:t xml:space="preserve">3.1 </w:t>
      </w:r>
      <w:r w:rsidR="002F2FE6">
        <w:rPr>
          <w:bCs/>
          <w:color w:val="auto"/>
          <w:szCs w:val="24"/>
        </w:rPr>
        <w:t>Кубок Ушачского района</w:t>
      </w:r>
      <w:r w:rsidRPr="00787926">
        <w:rPr>
          <w:bCs/>
          <w:color w:val="auto"/>
          <w:szCs w:val="24"/>
        </w:rPr>
        <w:t xml:space="preserve"> по </w:t>
      </w:r>
      <w:r w:rsidR="00EF0226" w:rsidRPr="00787926">
        <w:rPr>
          <w:bCs/>
          <w:color w:val="auto"/>
          <w:szCs w:val="24"/>
        </w:rPr>
        <w:t>дрифтингу</w:t>
      </w:r>
      <w:r w:rsidR="00D62D4F">
        <w:rPr>
          <w:bCs/>
          <w:color w:val="auto"/>
          <w:szCs w:val="24"/>
        </w:rPr>
        <w:t xml:space="preserve"> </w:t>
      </w:r>
      <w:r w:rsidR="002F2FE6" w:rsidRPr="002F2FE6">
        <w:rPr>
          <w:bCs/>
          <w:color w:val="auto"/>
          <w:szCs w:val="24"/>
        </w:rPr>
        <w:t xml:space="preserve">"EXTREME ПРОРЫВ 2024" </w:t>
      </w:r>
      <w:r w:rsidRPr="00787926">
        <w:rPr>
          <w:bCs/>
          <w:color w:val="auto"/>
          <w:szCs w:val="24"/>
        </w:rPr>
        <w:t xml:space="preserve">(далее – </w:t>
      </w:r>
      <w:r w:rsidR="00D62D4F">
        <w:rPr>
          <w:bCs/>
          <w:color w:val="auto"/>
          <w:szCs w:val="24"/>
        </w:rPr>
        <w:t>соревнование</w:t>
      </w:r>
      <w:r w:rsidRPr="00787926">
        <w:rPr>
          <w:bCs/>
          <w:color w:val="auto"/>
          <w:szCs w:val="24"/>
        </w:rPr>
        <w:t xml:space="preserve">) </w:t>
      </w:r>
      <w:r w:rsidRPr="00787926">
        <w:rPr>
          <w:color w:val="auto"/>
          <w:szCs w:val="24"/>
        </w:rPr>
        <w:t>провод</w:t>
      </w:r>
      <w:r w:rsidR="00EF0226" w:rsidRPr="00787926">
        <w:rPr>
          <w:color w:val="auto"/>
          <w:szCs w:val="24"/>
        </w:rPr>
        <w:t>и</w:t>
      </w:r>
      <w:r w:rsidRPr="00787926">
        <w:rPr>
          <w:color w:val="auto"/>
          <w:szCs w:val="24"/>
        </w:rPr>
        <w:t xml:space="preserve">тся </w:t>
      </w:r>
      <w:r w:rsidR="009C4349">
        <w:rPr>
          <w:color w:val="auto"/>
          <w:szCs w:val="24"/>
        </w:rPr>
        <w:t xml:space="preserve">29.06.2024 в городском поселке Ушачи, на территории </w:t>
      </w:r>
      <w:r w:rsidR="009C4349" w:rsidRPr="009C4349">
        <w:rPr>
          <w:color w:val="auto"/>
          <w:szCs w:val="24"/>
        </w:rPr>
        <w:t>ГУ</w:t>
      </w:r>
      <w:r w:rsidR="009C4349">
        <w:rPr>
          <w:color w:val="auto"/>
          <w:szCs w:val="24"/>
        </w:rPr>
        <w:t xml:space="preserve"> </w:t>
      </w:r>
      <w:r w:rsidR="009C4349" w:rsidRPr="009C4349">
        <w:rPr>
          <w:color w:val="auto"/>
          <w:szCs w:val="24"/>
        </w:rPr>
        <w:t>"УШАЧСКИЙ РАЙОННЫЙ ФИЗКУЛЬТУРНО-СПОРТИВНЫЙ КЛУБ"</w:t>
      </w:r>
      <w:r w:rsidR="009C4349">
        <w:rPr>
          <w:color w:val="auto"/>
          <w:szCs w:val="24"/>
        </w:rPr>
        <w:t>.</w:t>
      </w:r>
    </w:p>
    <w:p w14:paraId="3FCF37BB" w14:textId="77777777" w:rsidR="00973018" w:rsidRPr="00672976" w:rsidRDefault="00973018" w:rsidP="00973018">
      <w:pPr>
        <w:ind w:right="1" w:firstLine="0"/>
        <w:rPr>
          <w:color w:val="auto"/>
          <w:szCs w:val="24"/>
        </w:rPr>
      </w:pPr>
      <w:r w:rsidRPr="00672976">
        <w:rPr>
          <w:color w:val="auto"/>
          <w:szCs w:val="24"/>
        </w:rPr>
        <w:lastRenderedPageBreak/>
        <w:t>3.2. Предварительная регистрация участников соревнования осуществляется через регистрационную форму</w:t>
      </w:r>
      <w:r>
        <w:rPr>
          <w:color w:val="auto"/>
          <w:szCs w:val="24"/>
        </w:rPr>
        <w:t xml:space="preserve">: </w:t>
      </w:r>
      <w:r w:rsidRPr="00C417BB">
        <w:rPr>
          <w:color w:val="auto"/>
          <w:szCs w:val="24"/>
        </w:rPr>
        <w:t>https://forms.gle/8TqPRwCrMpELuJW79</w:t>
      </w:r>
    </w:p>
    <w:p w14:paraId="27FD7485" w14:textId="77777777" w:rsidR="00973018" w:rsidRDefault="00973018" w:rsidP="00973018">
      <w:pPr>
        <w:jc w:val="center"/>
        <w:rPr>
          <w:b/>
          <w:color w:val="auto"/>
          <w:szCs w:val="24"/>
        </w:rPr>
      </w:pPr>
    </w:p>
    <w:p w14:paraId="416BC87D" w14:textId="77777777" w:rsidR="00973018" w:rsidRPr="007A56AC" w:rsidRDefault="00973018" w:rsidP="00973018">
      <w:pPr>
        <w:jc w:val="center"/>
        <w:rPr>
          <w:b/>
          <w:color w:val="auto"/>
          <w:szCs w:val="24"/>
        </w:rPr>
      </w:pPr>
      <w:r w:rsidRPr="00672976">
        <w:rPr>
          <w:b/>
          <w:color w:val="auto"/>
          <w:szCs w:val="24"/>
        </w:rPr>
        <w:t>ПРОГРАММА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3654"/>
        <w:gridCol w:w="3655"/>
      </w:tblGrid>
      <w:tr w:rsidR="00973018" w:rsidRPr="00171104" w14:paraId="4FD59C53" w14:textId="77777777" w:rsidTr="00526CDF">
        <w:trPr>
          <w:jc w:val="center"/>
        </w:trPr>
        <w:tc>
          <w:tcPr>
            <w:tcW w:w="8951" w:type="dxa"/>
            <w:gridSpan w:val="3"/>
            <w:vAlign w:val="center"/>
          </w:tcPr>
          <w:p w14:paraId="5EF749C3" w14:textId="77777777" w:rsidR="00973018" w:rsidRPr="00973018" w:rsidRDefault="00973018" w:rsidP="00526CD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973018">
              <w:rPr>
                <w:b/>
                <w:bCs/>
                <w:color w:val="auto"/>
                <w:szCs w:val="24"/>
              </w:rPr>
              <w:t>17 июня</w:t>
            </w:r>
          </w:p>
        </w:tc>
      </w:tr>
      <w:tr w:rsidR="00973018" w:rsidRPr="00171104" w14:paraId="3CBE8E92" w14:textId="77777777" w:rsidTr="00526CDF">
        <w:trPr>
          <w:jc w:val="center"/>
        </w:trPr>
        <w:tc>
          <w:tcPr>
            <w:tcW w:w="1642" w:type="dxa"/>
          </w:tcPr>
          <w:p w14:paraId="50DAF7DD" w14:textId="77777777" w:rsidR="00973018" w:rsidRPr="00973018" w:rsidRDefault="00973018" w:rsidP="00526CDF">
            <w:pPr>
              <w:ind w:firstLine="0"/>
              <w:jc w:val="right"/>
              <w:rPr>
                <w:color w:val="auto"/>
                <w:szCs w:val="24"/>
                <w:lang w:val="en-US"/>
              </w:rPr>
            </w:pPr>
            <w:r w:rsidRPr="00973018">
              <w:rPr>
                <w:color w:val="auto"/>
                <w:szCs w:val="24"/>
              </w:rPr>
              <w:t>9:00</w:t>
            </w:r>
          </w:p>
        </w:tc>
        <w:tc>
          <w:tcPr>
            <w:tcW w:w="7309" w:type="dxa"/>
            <w:gridSpan w:val="2"/>
          </w:tcPr>
          <w:p w14:paraId="7B63BFB5" w14:textId="77777777" w:rsidR="00973018" w:rsidRPr="00973018" w:rsidRDefault="00973018" w:rsidP="00526CDF">
            <w:pPr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Начало приема заявок https://forms.gle/8TqPRwCrMpELuJW79</w:t>
            </w:r>
          </w:p>
        </w:tc>
      </w:tr>
      <w:tr w:rsidR="00973018" w:rsidRPr="00171104" w14:paraId="708B1D07" w14:textId="77777777" w:rsidTr="00526CDF">
        <w:trPr>
          <w:jc w:val="center"/>
        </w:trPr>
        <w:tc>
          <w:tcPr>
            <w:tcW w:w="8951" w:type="dxa"/>
            <w:gridSpan w:val="3"/>
            <w:vAlign w:val="center"/>
          </w:tcPr>
          <w:p w14:paraId="75704EC7" w14:textId="77777777" w:rsidR="00973018" w:rsidRPr="00973018" w:rsidRDefault="00973018" w:rsidP="00526CD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973018">
              <w:rPr>
                <w:b/>
                <w:bCs/>
                <w:color w:val="auto"/>
                <w:szCs w:val="24"/>
              </w:rPr>
              <w:t>23 июня</w:t>
            </w:r>
          </w:p>
        </w:tc>
      </w:tr>
      <w:tr w:rsidR="00973018" w:rsidRPr="00171104" w14:paraId="792902B5" w14:textId="77777777" w:rsidTr="00526CDF">
        <w:trPr>
          <w:jc w:val="center"/>
        </w:trPr>
        <w:tc>
          <w:tcPr>
            <w:tcW w:w="1642" w:type="dxa"/>
          </w:tcPr>
          <w:p w14:paraId="23E595BF" w14:textId="77777777" w:rsidR="00973018" w:rsidRPr="00973018" w:rsidRDefault="00973018" w:rsidP="00526CDF">
            <w:pPr>
              <w:ind w:firstLine="0"/>
              <w:jc w:val="right"/>
              <w:rPr>
                <w:color w:val="auto"/>
                <w:szCs w:val="24"/>
                <w:lang w:val="en-US"/>
              </w:rPr>
            </w:pPr>
            <w:r w:rsidRPr="00973018">
              <w:rPr>
                <w:color w:val="auto"/>
                <w:szCs w:val="24"/>
              </w:rPr>
              <w:t>12:30</w:t>
            </w:r>
          </w:p>
        </w:tc>
        <w:tc>
          <w:tcPr>
            <w:tcW w:w="7309" w:type="dxa"/>
            <w:gridSpan w:val="2"/>
            <w:vAlign w:val="center"/>
          </w:tcPr>
          <w:p w14:paraId="39AE9222" w14:textId="77777777" w:rsidR="00973018" w:rsidRPr="00973018" w:rsidRDefault="00973018" w:rsidP="00526CDF">
            <w:pPr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Окончание приема предварительных заявок</w:t>
            </w:r>
          </w:p>
        </w:tc>
      </w:tr>
      <w:tr w:rsidR="00973018" w:rsidRPr="00171104" w14:paraId="50AFB8E9" w14:textId="77777777" w:rsidTr="00526CDF">
        <w:trPr>
          <w:jc w:val="center"/>
        </w:trPr>
        <w:tc>
          <w:tcPr>
            <w:tcW w:w="8951" w:type="dxa"/>
            <w:gridSpan w:val="3"/>
            <w:vAlign w:val="center"/>
          </w:tcPr>
          <w:p w14:paraId="3559CA39" w14:textId="77777777" w:rsidR="00973018" w:rsidRPr="00973018" w:rsidRDefault="00973018" w:rsidP="00526CD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973018">
              <w:rPr>
                <w:b/>
                <w:bCs/>
                <w:color w:val="auto"/>
                <w:szCs w:val="24"/>
              </w:rPr>
              <w:t>28 июня</w:t>
            </w:r>
          </w:p>
        </w:tc>
      </w:tr>
      <w:tr w:rsidR="00973018" w:rsidRPr="00171104" w14:paraId="19DC776F" w14:textId="77777777" w:rsidTr="00526CDF">
        <w:trPr>
          <w:jc w:val="center"/>
        </w:trPr>
        <w:tc>
          <w:tcPr>
            <w:tcW w:w="1642" w:type="dxa"/>
          </w:tcPr>
          <w:p w14:paraId="00559213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  <w:lang w:val="en-US"/>
              </w:rPr>
              <w:t>17</w:t>
            </w:r>
            <w:r w:rsidRPr="00973018">
              <w:rPr>
                <w:color w:val="auto"/>
                <w:szCs w:val="24"/>
              </w:rPr>
              <w:t>:00 – 23:</w:t>
            </w:r>
            <w:r w:rsidRPr="00973018">
              <w:rPr>
                <w:color w:val="auto"/>
                <w:szCs w:val="24"/>
                <w:lang w:val="en-US"/>
              </w:rPr>
              <w:t>0</w:t>
            </w:r>
            <w:r w:rsidRPr="00973018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  <w:gridSpan w:val="2"/>
          </w:tcPr>
          <w:p w14:paraId="6DD184B1" w14:textId="77777777" w:rsidR="00973018" w:rsidRPr="00973018" w:rsidRDefault="00973018" w:rsidP="00526CDF">
            <w:pPr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Постановка автомобилей в сервисный парк</w:t>
            </w:r>
          </w:p>
        </w:tc>
      </w:tr>
      <w:tr w:rsidR="00973018" w:rsidRPr="00171104" w14:paraId="2E81EAD0" w14:textId="77777777" w:rsidTr="00526CDF">
        <w:trPr>
          <w:jc w:val="center"/>
        </w:trPr>
        <w:tc>
          <w:tcPr>
            <w:tcW w:w="8951" w:type="dxa"/>
            <w:gridSpan w:val="3"/>
            <w:vAlign w:val="center"/>
          </w:tcPr>
          <w:p w14:paraId="39DEAC39" w14:textId="77777777" w:rsidR="00973018" w:rsidRPr="00973018" w:rsidRDefault="00973018" w:rsidP="00526CDF">
            <w:pPr>
              <w:ind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973018">
              <w:rPr>
                <w:b/>
                <w:color w:val="auto"/>
                <w:szCs w:val="24"/>
              </w:rPr>
              <w:t>29 июня</w:t>
            </w:r>
          </w:p>
        </w:tc>
      </w:tr>
      <w:tr w:rsidR="00973018" w:rsidRPr="00171104" w14:paraId="1D5EEA1E" w14:textId="77777777" w:rsidTr="00526CDF">
        <w:trPr>
          <w:jc w:val="center"/>
        </w:trPr>
        <w:tc>
          <w:tcPr>
            <w:tcW w:w="1642" w:type="dxa"/>
          </w:tcPr>
          <w:p w14:paraId="4919FAD0" w14:textId="77777777" w:rsidR="00973018" w:rsidRPr="00973018" w:rsidRDefault="00973018" w:rsidP="00526CDF">
            <w:pPr>
              <w:tabs>
                <w:tab w:val="left" w:pos="825"/>
              </w:tabs>
              <w:ind w:firstLine="0"/>
              <w:jc w:val="right"/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08:</w:t>
            </w:r>
            <w:r w:rsidRPr="00973018">
              <w:rPr>
                <w:color w:val="auto"/>
                <w:szCs w:val="24"/>
                <w:lang w:val="en-US"/>
              </w:rPr>
              <w:t>0</w:t>
            </w:r>
            <w:r w:rsidRPr="00973018">
              <w:rPr>
                <w:color w:val="auto"/>
                <w:szCs w:val="24"/>
              </w:rPr>
              <w:t>0 – 12:00</w:t>
            </w:r>
          </w:p>
        </w:tc>
        <w:tc>
          <w:tcPr>
            <w:tcW w:w="7309" w:type="dxa"/>
            <w:gridSpan w:val="2"/>
          </w:tcPr>
          <w:p w14:paraId="04B7E1D2" w14:textId="77777777" w:rsidR="00973018" w:rsidRPr="00973018" w:rsidRDefault="00973018" w:rsidP="00526CDF">
            <w:pPr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Постановка автомобилей в сервисный парк</w:t>
            </w:r>
          </w:p>
        </w:tc>
      </w:tr>
      <w:tr w:rsidR="00973018" w:rsidRPr="00171104" w14:paraId="53CA8B14" w14:textId="77777777" w:rsidTr="00526CDF">
        <w:trPr>
          <w:jc w:val="center"/>
        </w:trPr>
        <w:tc>
          <w:tcPr>
            <w:tcW w:w="1642" w:type="dxa"/>
          </w:tcPr>
          <w:p w14:paraId="5D48368C" w14:textId="77777777" w:rsidR="00973018" w:rsidRPr="00973018" w:rsidRDefault="00973018" w:rsidP="00526CDF">
            <w:pPr>
              <w:ind w:firstLine="0"/>
              <w:jc w:val="right"/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  <w:lang w:val="en-US"/>
              </w:rPr>
              <w:t>10</w:t>
            </w:r>
            <w:r w:rsidRPr="00973018">
              <w:rPr>
                <w:color w:val="auto"/>
                <w:szCs w:val="24"/>
              </w:rPr>
              <w:t>:</w:t>
            </w:r>
            <w:r w:rsidRPr="00973018">
              <w:rPr>
                <w:color w:val="auto"/>
                <w:szCs w:val="24"/>
                <w:lang w:val="en-US"/>
              </w:rPr>
              <w:t>0</w:t>
            </w:r>
            <w:r w:rsidRPr="00973018">
              <w:rPr>
                <w:color w:val="auto"/>
                <w:szCs w:val="24"/>
              </w:rPr>
              <w:t>0 – 12:30</w:t>
            </w:r>
          </w:p>
        </w:tc>
        <w:tc>
          <w:tcPr>
            <w:tcW w:w="7309" w:type="dxa"/>
            <w:gridSpan w:val="2"/>
          </w:tcPr>
          <w:p w14:paraId="366174CC" w14:textId="77777777" w:rsidR="00973018" w:rsidRPr="00973018" w:rsidRDefault="00973018" w:rsidP="00526CDF">
            <w:pPr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Административный контроль</w:t>
            </w:r>
          </w:p>
        </w:tc>
      </w:tr>
      <w:tr w:rsidR="00973018" w:rsidRPr="00171104" w14:paraId="6C80862A" w14:textId="77777777" w:rsidTr="00526CDF">
        <w:trPr>
          <w:jc w:val="center"/>
        </w:trPr>
        <w:tc>
          <w:tcPr>
            <w:tcW w:w="1642" w:type="dxa"/>
          </w:tcPr>
          <w:p w14:paraId="1C46575C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  <w:lang w:val="en-US"/>
              </w:rPr>
              <w:t>10</w:t>
            </w:r>
            <w:r w:rsidRPr="00973018">
              <w:rPr>
                <w:color w:val="auto"/>
                <w:szCs w:val="24"/>
              </w:rPr>
              <w:t>:</w:t>
            </w:r>
            <w:r w:rsidRPr="00973018">
              <w:rPr>
                <w:color w:val="auto"/>
                <w:szCs w:val="24"/>
                <w:lang w:val="en-US"/>
              </w:rPr>
              <w:t>0</w:t>
            </w:r>
            <w:r w:rsidRPr="00973018">
              <w:rPr>
                <w:color w:val="auto"/>
                <w:szCs w:val="24"/>
              </w:rPr>
              <w:t>0 – 1</w:t>
            </w:r>
            <w:r w:rsidRPr="00973018">
              <w:rPr>
                <w:color w:val="auto"/>
                <w:szCs w:val="24"/>
                <w:lang w:val="en-US"/>
              </w:rPr>
              <w:t>2</w:t>
            </w:r>
            <w:r w:rsidRPr="00973018">
              <w:rPr>
                <w:color w:val="auto"/>
                <w:szCs w:val="24"/>
              </w:rPr>
              <w:t>:30</w:t>
            </w:r>
          </w:p>
        </w:tc>
        <w:tc>
          <w:tcPr>
            <w:tcW w:w="7309" w:type="dxa"/>
            <w:gridSpan w:val="2"/>
          </w:tcPr>
          <w:p w14:paraId="519216C6" w14:textId="77777777" w:rsidR="00973018" w:rsidRPr="00973018" w:rsidRDefault="00973018" w:rsidP="00526CDF">
            <w:pPr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Медицинский контроль</w:t>
            </w:r>
          </w:p>
        </w:tc>
      </w:tr>
      <w:tr w:rsidR="00973018" w:rsidRPr="00171104" w14:paraId="1C907CAE" w14:textId="77777777" w:rsidTr="00526CDF">
        <w:trPr>
          <w:jc w:val="center"/>
        </w:trPr>
        <w:tc>
          <w:tcPr>
            <w:tcW w:w="1642" w:type="dxa"/>
          </w:tcPr>
          <w:p w14:paraId="19A7EA1A" w14:textId="77777777" w:rsidR="00973018" w:rsidRPr="00973018" w:rsidRDefault="00973018" w:rsidP="00526CDF">
            <w:pPr>
              <w:ind w:firstLine="0"/>
              <w:jc w:val="right"/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  <w:lang w:val="en-US"/>
              </w:rPr>
              <w:t>10</w:t>
            </w:r>
            <w:r w:rsidRPr="00973018">
              <w:rPr>
                <w:color w:val="auto"/>
                <w:szCs w:val="24"/>
              </w:rPr>
              <w:t>:</w:t>
            </w:r>
            <w:r w:rsidRPr="00973018">
              <w:rPr>
                <w:color w:val="auto"/>
                <w:szCs w:val="24"/>
                <w:lang w:val="en-US"/>
              </w:rPr>
              <w:t>0</w:t>
            </w:r>
            <w:r w:rsidRPr="00973018">
              <w:rPr>
                <w:color w:val="auto"/>
                <w:szCs w:val="24"/>
              </w:rPr>
              <w:t>0 – 13:</w:t>
            </w:r>
            <w:r w:rsidRPr="00973018">
              <w:rPr>
                <w:color w:val="auto"/>
                <w:szCs w:val="24"/>
                <w:lang w:val="en-US"/>
              </w:rPr>
              <w:t>0</w:t>
            </w:r>
            <w:r w:rsidRPr="00973018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  <w:gridSpan w:val="2"/>
          </w:tcPr>
          <w:p w14:paraId="59CCB033" w14:textId="77777777" w:rsidR="00973018" w:rsidRPr="00973018" w:rsidRDefault="00973018" w:rsidP="00526CDF">
            <w:pPr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Техническая инспекция</w:t>
            </w:r>
          </w:p>
        </w:tc>
      </w:tr>
      <w:tr w:rsidR="00973018" w:rsidRPr="00171104" w14:paraId="10A2AA2B" w14:textId="77777777" w:rsidTr="00526CDF">
        <w:trPr>
          <w:jc w:val="center"/>
        </w:trPr>
        <w:tc>
          <w:tcPr>
            <w:tcW w:w="1642" w:type="dxa"/>
          </w:tcPr>
          <w:p w14:paraId="6E0BE51E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10:</w:t>
            </w:r>
            <w:r w:rsidRPr="00973018">
              <w:rPr>
                <w:color w:val="auto"/>
                <w:szCs w:val="24"/>
                <w:lang w:val="en-US"/>
              </w:rPr>
              <w:t>3</w:t>
            </w:r>
            <w:r w:rsidRPr="00973018">
              <w:rPr>
                <w:color w:val="auto"/>
                <w:szCs w:val="24"/>
              </w:rPr>
              <w:t xml:space="preserve">0 – </w:t>
            </w:r>
            <w:r w:rsidRPr="00973018">
              <w:rPr>
                <w:color w:val="auto"/>
                <w:szCs w:val="24"/>
                <w:lang w:val="en-US"/>
              </w:rPr>
              <w:t>1</w:t>
            </w:r>
            <w:r w:rsidRPr="00973018">
              <w:rPr>
                <w:color w:val="auto"/>
                <w:szCs w:val="24"/>
              </w:rPr>
              <w:t>0:50</w:t>
            </w:r>
          </w:p>
        </w:tc>
        <w:tc>
          <w:tcPr>
            <w:tcW w:w="7309" w:type="dxa"/>
            <w:gridSpan w:val="2"/>
          </w:tcPr>
          <w:p w14:paraId="59619BCB" w14:textId="77777777" w:rsidR="00973018" w:rsidRPr="00973018" w:rsidRDefault="00973018" w:rsidP="00526CDF">
            <w:pPr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Брифинг</w:t>
            </w:r>
          </w:p>
        </w:tc>
      </w:tr>
      <w:tr w:rsidR="00973018" w:rsidRPr="00171104" w14:paraId="62EB8CED" w14:textId="77777777" w:rsidTr="00526CDF">
        <w:trPr>
          <w:jc w:val="center"/>
        </w:trPr>
        <w:tc>
          <w:tcPr>
            <w:tcW w:w="1642" w:type="dxa"/>
          </w:tcPr>
          <w:p w14:paraId="4B66EAEB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  <w:lang w:val="en-US"/>
              </w:rPr>
              <w:t>1</w:t>
            </w:r>
            <w:r w:rsidRPr="00973018">
              <w:rPr>
                <w:color w:val="auto"/>
                <w:szCs w:val="24"/>
              </w:rPr>
              <w:t xml:space="preserve">1:00 – </w:t>
            </w:r>
            <w:r w:rsidRPr="00973018">
              <w:rPr>
                <w:color w:val="auto"/>
                <w:szCs w:val="24"/>
                <w:lang w:val="en-US"/>
              </w:rPr>
              <w:t>1</w:t>
            </w:r>
            <w:r w:rsidRPr="00973018">
              <w:rPr>
                <w:color w:val="auto"/>
                <w:szCs w:val="24"/>
              </w:rPr>
              <w:t>3:00</w:t>
            </w:r>
          </w:p>
        </w:tc>
        <w:tc>
          <w:tcPr>
            <w:tcW w:w="7309" w:type="dxa"/>
            <w:gridSpan w:val="2"/>
          </w:tcPr>
          <w:p w14:paraId="464F1528" w14:textId="77777777" w:rsidR="00973018" w:rsidRPr="00973018" w:rsidRDefault="00973018" w:rsidP="00526CDF">
            <w:pPr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Свободная тренировка</w:t>
            </w:r>
          </w:p>
        </w:tc>
      </w:tr>
      <w:tr w:rsidR="00973018" w:rsidRPr="00171104" w14:paraId="15B39762" w14:textId="77777777" w:rsidTr="00526CDF">
        <w:trPr>
          <w:jc w:val="center"/>
        </w:trPr>
        <w:tc>
          <w:tcPr>
            <w:tcW w:w="1642" w:type="dxa"/>
          </w:tcPr>
          <w:p w14:paraId="018A416F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13:10 – 13:30</w:t>
            </w:r>
          </w:p>
        </w:tc>
        <w:tc>
          <w:tcPr>
            <w:tcW w:w="7309" w:type="dxa"/>
            <w:gridSpan w:val="2"/>
          </w:tcPr>
          <w:p w14:paraId="2FFCF0EE" w14:textId="77777777" w:rsidR="00973018" w:rsidRPr="00973018" w:rsidRDefault="00973018" w:rsidP="00526CDF">
            <w:pPr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Брифинг</w:t>
            </w:r>
          </w:p>
        </w:tc>
      </w:tr>
      <w:tr w:rsidR="00973018" w:rsidRPr="00171104" w14:paraId="052A790F" w14:textId="77777777" w:rsidTr="00526CDF">
        <w:trPr>
          <w:jc w:val="center"/>
        </w:trPr>
        <w:tc>
          <w:tcPr>
            <w:tcW w:w="1642" w:type="dxa"/>
          </w:tcPr>
          <w:p w14:paraId="25C33D11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13:40 – 14:40</w:t>
            </w:r>
          </w:p>
        </w:tc>
        <w:tc>
          <w:tcPr>
            <w:tcW w:w="7309" w:type="dxa"/>
            <w:gridSpan w:val="2"/>
          </w:tcPr>
          <w:p w14:paraId="4E0A88AF" w14:textId="77777777" w:rsidR="00973018" w:rsidRPr="00973018" w:rsidRDefault="00973018" w:rsidP="00526CDF">
            <w:pPr>
              <w:rPr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Официальная тренировка</w:t>
            </w:r>
          </w:p>
        </w:tc>
      </w:tr>
      <w:tr w:rsidR="00973018" w:rsidRPr="00171104" w14:paraId="71C36156" w14:textId="77777777" w:rsidTr="00526CDF">
        <w:trPr>
          <w:jc w:val="center"/>
        </w:trPr>
        <w:tc>
          <w:tcPr>
            <w:tcW w:w="1642" w:type="dxa"/>
          </w:tcPr>
          <w:p w14:paraId="4972D737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15:00 – 17:00</w:t>
            </w:r>
          </w:p>
        </w:tc>
        <w:tc>
          <w:tcPr>
            <w:tcW w:w="7309" w:type="dxa"/>
            <w:gridSpan w:val="2"/>
          </w:tcPr>
          <w:p w14:paraId="55B73D9C" w14:textId="118B1928" w:rsidR="00973018" w:rsidRPr="00973018" w:rsidRDefault="00817C25" w:rsidP="00526CDF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Зачетные заезды</w:t>
            </w:r>
          </w:p>
        </w:tc>
      </w:tr>
      <w:tr w:rsidR="00973018" w:rsidRPr="00171104" w14:paraId="7E134F38" w14:textId="77777777" w:rsidTr="00526CDF">
        <w:trPr>
          <w:jc w:val="center"/>
        </w:trPr>
        <w:tc>
          <w:tcPr>
            <w:tcW w:w="1642" w:type="dxa"/>
          </w:tcPr>
          <w:p w14:paraId="6F7A0E02" w14:textId="77777777" w:rsidR="00973018" w:rsidRPr="00973018" w:rsidRDefault="00973018" w:rsidP="00526CDF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973018">
              <w:rPr>
                <w:color w:val="auto"/>
                <w:szCs w:val="24"/>
              </w:rPr>
              <w:t>17:</w:t>
            </w:r>
            <w:r w:rsidRPr="00973018">
              <w:rPr>
                <w:color w:val="auto"/>
                <w:szCs w:val="24"/>
                <w:lang w:val="en-US"/>
              </w:rPr>
              <w:t>3</w:t>
            </w:r>
            <w:r w:rsidRPr="00973018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  <w:gridSpan w:val="2"/>
          </w:tcPr>
          <w:p w14:paraId="387866FA" w14:textId="793AB671" w:rsidR="00973018" w:rsidRPr="00817C25" w:rsidRDefault="00817C25" w:rsidP="00526CDF">
            <w:pPr>
              <w:rPr>
                <w:bCs/>
                <w:color w:val="auto"/>
                <w:szCs w:val="24"/>
              </w:rPr>
            </w:pPr>
            <w:r w:rsidRPr="00817C25">
              <w:rPr>
                <w:bCs/>
                <w:color w:val="auto"/>
                <w:szCs w:val="24"/>
              </w:rPr>
              <w:t>Публикация предварительных результатов</w:t>
            </w:r>
          </w:p>
        </w:tc>
      </w:tr>
      <w:tr w:rsidR="00817C25" w:rsidRPr="00171104" w14:paraId="1C0B4F14" w14:textId="77777777" w:rsidTr="00526CDF">
        <w:trPr>
          <w:jc w:val="center"/>
        </w:trPr>
        <w:tc>
          <w:tcPr>
            <w:tcW w:w="1642" w:type="dxa"/>
          </w:tcPr>
          <w:p w14:paraId="765D0CBA" w14:textId="51F2C24B" w:rsidR="00817C25" w:rsidRPr="00973018" w:rsidRDefault="00817C25" w:rsidP="00526CDF">
            <w:pPr>
              <w:ind w:firstLine="0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18:00</w:t>
            </w:r>
          </w:p>
        </w:tc>
        <w:tc>
          <w:tcPr>
            <w:tcW w:w="7309" w:type="dxa"/>
            <w:gridSpan w:val="2"/>
          </w:tcPr>
          <w:p w14:paraId="6ABE27D7" w14:textId="7479D562" w:rsidR="00817C25" w:rsidRPr="00817C25" w:rsidRDefault="00817C25" w:rsidP="00526CD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Публикация официальных результатов</w:t>
            </w:r>
          </w:p>
        </w:tc>
      </w:tr>
      <w:tr w:rsidR="00817C25" w:rsidRPr="00171104" w14:paraId="5427852A" w14:textId="77777777" w:rsidTr="00AF4388">
        <w:trPr>
          <w:jc w:val="center"/>
        </w:trPr>
        <w:tc>
          <w:tcPr>
            <w:tcW w:w="8951" w:type="dxa"/>
            <w:gridSpan w:val="3"/>
          </w:tcPr>
          <w:p w14:paraId="1153BA87" w14:textId="648F8656" w:rsidR="00817C25" w:rsidRPr="00817C25" w:rsidRDefault="00817C25" w:rsidP="00817C25">
            <w:pPr>
              <w:jc w:val="center"/>
              <w:rPr>
                <w:b/>
                <w:color w:val="auto"/>
                <w:szCs w:val="24"/>
              </w:rPr>
            </w:pPr>
            <w:r w:rsidRPr="00817C25">
              <w:rPr>
                <w:b/>
                <w:color w:val="auto"/>
                <w:szCs w:val="24"/>
              </w:rPr>
              <w:t>30 июня</w:t>
            </w:r>
          </w:p>
        </w:tc>
      </w:tr>
      <w:tr w:rsidR="00817C25" w:rsidRPr="00171104" w14:paraId="7079D055" w14:textId="77777777" w:rsidTr="005352E9">
        <w:trPr>
          <w:jc w:val="center"/>
        </w:trPr>
        <w:tc>
          <w:tcPr>
            <w:tcW w:w="1642" w:type="dxa"/>
          </w:tcPr>
          <w:p w14:paraId="4D7512C5" w14:textId="07EB0286" w:rsidR="00817C25" w:rsidRDefault="00817C25" w:rsidP="00526CDF">
            <w:pPr>
              <w:ind w:firstLine="0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12:00-16:00</w:t>
            </w:r>
          </w:p>
        </w:tc>
        <w:tc>
          <w:tcPr>
            <w:tcW w:w="3654" w:type="dxa"/>
          </w:tcPr>
          <w:p w14:paraId="49588786" w14:textId="77777777" w:rsidR="00817C25" w:rsidRDefault="00817C25" w:rsidP="00526CD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Итоговое награждение </w:t>
            </w:r>
          </w:p>
        </w:tc>
        <w:tc>
          <w:tcPr>
            <w:tcW w:w="3655" w:type="dxa"/>
          </w:tcPr>
          <w:p w14:paraId="1F5DE729" w14:textId="551CB839" w:rsidR="00817C25" w:rsidRDefault="00817C25" w:rsidP="00526CD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Пляж озера </w:t>
            </w:r>
            <w:proofErr w:type="spellStart"/>
            <w:r>
              <w:rPr>
                <w:bCs/>
                <w:color w:val="auto"/>
                <w:szCs w:val="24"/>
              </w:rPr>
              <w:t>Вечелье</w:t>
            </w:r>
            <w:proofErr w:type="spellEnd"/>
            <w:r>
              <w:rPr>
                <w:bCs/>
                <w:color w:val="auto"/>
                <w:szCs w:val="24"/>
              </w:rPr>
              <w:t>, зона фестиваля «</w:t>
            </w:r>
            <w:r w:rsidRPr="002F2FE6">
              <w:rPr>
                <w:bCs/>
                <w:color w:val="auto"/>
                <w:szCs w:val="24"/>
              </w:rPr>
              <w:t>EXTREME ПРОРЫВ 2024</w:t>
            </w:r>
            <w:r>
              <w:rPr>
                <w:bCs/>
                <w:color w:val="auto"/>
                <w:szCs w:val="24"/>
              </w:rPr>
              <w:t xml:space="preserve">» </w:t>
            </w:r>
            <w:proofErr w:type="spellStart"/>
            <w:r>
              <w:rPr>
                <w:bCs/>
                <w:color w:val="auto"/>
                <w:szCs w:val="24"/>
              </w:rPr>
              <w:t>г.п</w:t>
            </w:r>
            <w:proofErr w:type="spellEnd"/>
            <w:r>
              <w:rPr>
                <w:bCs/>
                <w:color w:val="auto"/>
                <w:szCs w:val="24"/>
              </w:rPr>
              <w:t>. Ушачи</w:t>
            </w:r>
          </w:p>
        </w:tc>
      </w:tr>
    </w:tbl>
    <w:p w14:paraId="45D325B5" w14:textId="77777777" w:rsidR="00823C59" w:rsidRPr="009A1C0E" w:rsidRDefault="00823C59" w:rsidP="001B7714">
      <w:pPr>
        <w:shd w:val="clear" w:color="auto" w:fill="FFFFFF"/>
        <w:spacing w:line="240" w:lineRule="auto"/>
        <w:ind w:right="1" w:firstLine="0"/>
        <w:rPr>
          <w:color w:val="auto"/>
          <w:szCs w:val="24"/>
        </w:rPr>
      </w:pPr>
    </w:p>
    <w:p w14:paraId="505A6F17" w14:textId="77777777" w:rsidR="009C4349" w:rsidRDefault="008D06B1" w:rsidP="009C4349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787926">
        <w:rPr>
          <w:b/>
          <w:bCs/>
          <w:color w:val="auto"/>
          <w:spacing w:val="-1"/>
          <w:szCs w:val="24"/>
        </w:rPr>
        <w:t>4</w:t>
      </w:r>
      <w:r w:rsidR="001339FF" w:rsidRPr="00787926">
        <w:rPr>
          <w:b/>
          <w:bCs/>
          <w:color w:val="auto"/>
          <w:spacing w:val="-1"/>
          <w:szCs w:val="24"/>
        </w:rPr>
        <w:t>.</w:t>
      </w:r>
      <w:r w:rsidR="001339FF" w:rsidRPr="00787926">
        <w:rPr>
          <w:b/>
          <w:bCs/>
          <w:color w:val="auto"/>
          <w:szCs w:val="24"/>
        </w:rPr>
        <w:t xml:space="preserve"> УЧАСТНИКИ СОРЕВНОВАНИЙ</w:t>
      </w:r>
    </w:p>
    <w:p w14:paraId="38649322" w14:textId="77777777" w:rsidR="000F1CDA" w:rsidRPr="009C4349" w:rsidRDefault="000F1CDA" w:rsidP="009C4349">
      <w:pPr>
        <w:shd w:val="clear" w:color="auto" w:fill="FFFFFF"/>
        <w:tabs>
          <w:tab w:val="left" w:pos="2410"/>
        </w:tabs>
        <w:spacing w:line="240" w:lineRule="auto"/>
        <w:rPr>
          <w:b/>
          <w:bCs/>
          <w:color w:val="auto"/>
          <w:szCs w:val="24"/>
        </w:rPr>
      </w:pPr>
      <w:r>
        <w:rPr>
          <w:color w:val="auto"/>
        </w:rPr>
        <w:t xml:space="preserve">4.1 </w:t>
      </w:r>
      <w:r w:rsidRPr="000F1CDA">
        <w:rPr>
          <w:color w:val="auto"/>
        </w:rPr>
        <w:t xml:space="preserve">К участию в </w:t>
      </w:r>
      <w:r w:rsidR="00D62D4F">
        <w:rPr>
          <w:color w:val="auto"/>
        </w:rPr>
        <w:t>соревновании</w:t>
      </w:r>
      <w:r w:rsidRPr="000F1CDA">
        <w:rPr>
          <w:color w:val="auto"/>
        </w:rPr>
        <w:t xml:space="preserve"> допускаются юридические и физические лица, обладающие действующими регистрационными удостоверениями (далее – лицензия) БАФ или другой НАФ “Заявитель”</w:t>
      </w:r>
      <w:proofErr w:type="gramStart"/>
      <w:r w:rsidRPr="000F1CDA">
        <w:rPr>
          <w:color w:val="auto"/>
        </w:rPr>
        <w:t>/”</w:t>
      </w:r>
      <w:proofErr w:type="spellStart"/>
      <w:r w:rsidRPr="000F1CDA">
        <w:rPr>
          <w:color w:val="auto"/>
        </w:rPr>
        <w:t>Competitor</w:t>
      </w:r>
      <w:proofErr w:type="spellEnd"/>
      <w:proofErr w:type="gramEnd"/>
      <w:r w:rsidRPr="000F1CDA">
        <w:rPr>
          <w:color w:val="auto"/>
        </w:rPr>
        <w:t>” (персональная или коллективная), и заявившие Водителя для участия в любом из этапов этого официального соревнования. Заявленный Водитель может быть не моложе 16 лет и иметь допуск БАФ (водители до 18 лет должны предоставить нотариально заверенное согласие законных представителей (родителей, опекунов, попечителей) на участие в соревнованиях)</w:t>
      </w:r>
      <w:r w:rsidR="00D62D4F">
        <w:rPr>
          <w:color w:val="auto"/>
        </w:rPr>
        <w:t>.</w:t>
      </w:r>
      <w:r w:rsidRPr="000F1CDA">
        <w:rPr>
          <w:color w:val="auto"/>
        </w:rPr>
        <w:t xml:space="preserve"> </w:t>
      </w:r>
    </w:p>
    <w:p w14:paraId="056D47A9" w14:textId="77777777" w:rsidR="000F1CDA" w:rsidRDefault="000F1CDA" w:rsidP="001B7714">
      <w:pPr>
        <w:pStyle w:val="2"/>
        <w:numPr>
          <w:ilvl w:val="0"/>
          <w:numId w:val="0"/>
        </w:numPr>
        <w:spacing w:line="240" w:lineRule="auto"/>
        <w:rPr>
          <w:color w:val="auto"/>
        </w:rPr>
      </w:pPr>
      <w:r>
        <w:rPr>
          <w:color w:val="auto"/>
        </w:rPr>
        <w:t xml:space="preserve">4.2 </w:t>
      </w:r>
      <w:r w:rsidRPr="000F1CDA">
        <w:rPr>
          <w:color w:val="auto"/>
        </w:rPr>
        <w:t>Любой Участник, принимающий участие в соревновании, имеет право назначить своего представителя для взаимодействия с Организатором и официальными лицами соревнования. Представитель является единственным лицом, уполномоченным реализовывать права, предоставленные Участнику настоящим Регламентом и иной регламентацией БАФ. Информация о представителе Участника должна быть представлена Организатору во время административных проверок. В случае если лицензия участника выдана на юридическое лицо, представитель участника должен предъявить на административных проверках письменную доверенность от участника.</w:t>
      </w:r>
    </w:p>
    <w:p w14:paraId="4C62DCBC" w14:textId="77777777" w:rsidR="00242022" w:rsidRDefault="00242022" w:rsidP="001B7714">
      <w:pPr>
        <w:shd w:val="clear" w:color="auto" w:fill="FFFFFF"/>
        <w:tabs>
          <w:tab w:val="left" w:pos="2410"/>
        </w:tabs>
        <w:spacing w:line="240" w:lineRule="auto"/>
        <w:ind w:firstLine="0"/>
        <w:rPr>
          <w:rFonts w:eastAsia="MS Mincho"/>
          <w:color w:val="auto"/>
        </w:rPr>
      </w:pPr>
      <w:r>
        <w:rPr>
          <w:color w:val="auto"/>
        </w:rPr>
        <w:t>4.</w:t>
      </w:r>
      <w:r w:rsidR="000D2873">
        <w:rPr>
          <w:color w:val="auto"/>
        </w:rPr>
        <w:t xml:space="preserve">4 </w:t>
      </w:r>
      <w:r w:rsidR="007B407B">
        <w:rPr>
          <w:color w:val="auto"/>
        </w:rPr>
        <w:t xml:space="preserve">Участники соревнований несут личную ответственность за соблюдение норм </w:t>
      </w:r>
      <w:r w:rsidR="007B407B">
        <w:rPr>
          <w:rFonts w:eastAsia="MS Mincho"/>
          <w:color w:val="auto"/>
        </w:rPr>
        <w:t>Закона Республики Беларусь от 5 июля 2024 г. № 301-З «О государственных символах Республики Беларусь».</w:t>
      </w:r>
    </w:p>
    <w:p w14:paraId="07BAF6EF" w14:textId="77777777" w:rsidR="007B407B" w:rsidRDefault="007B407B" w:rsidP="001B7714">
      <w:pPr>
        <w:shd w:val="clear" w:color="auto" w:fill="FFFFFF"/>
        <w:tabs>
          <w:tab w:val="left" w:pos="2410"/>
        </w:tabs>
        <w:spacing w:line="240" w:lineRule="auto"/>
        <w:ind w:firstLine="0"/>
        <w:rPr>
          <w:rFonts w:eastAsia="MS Mincho"/>
          <w:color w:val="auto"/>
        </w:rPr>
      </w:pPr>
      <w:r>
        <w:rPr>
          <w:rFonts w:eastAsia="MS Mincho"/>
          <w:color w:val="auto"/>
        </w:rPr>
        <w:t>Во время проведения соревнований белорусским участникам соревнований запрещено использование на одежде (комбинезоне), автомобиле символов других государств, кроме государственных символов Республики Беларусь.</w:t>
      </w:r>
    </w:p>
    <w:p w14:paraId="03661EB5" w14:textId="7A82BBCC" w:rsidR="005449DC" w:rsidRPr="005449DC" w:rsidRDefault="005449DC" w:rsidP="005449DC">
      <w:pPr>
        <w:ind w:firstLine="0"/>
        <w:rPr>
          <w:rFonts w:ascii="Arial" w:hAnsi="Arial" w:cs="Arial"/>
          <w:b/>
          <w:bCs/>
          <w:color w:val="000000"/>
        </w:rPr>
      </w:pPr>
      <w:r w:rsidRPr="005449DC">
        <w:rPr>
          <w:rFonts w:eastAsia="MS Mincho"/>
          <w:b/>
          <w:bCs/>
          <w:color w:val="auto"/>
        </w:rPr>
        <w:t xml:space="preserve">4.5 </w:t>
      </w:r>
      <w:r w:rsidRPr="005449DC">
        <w:rPr>
          <w:b/>
          <w:bCs/>
          <w:szCs w:val="24"/>
        </w:rPr>
        <w:t xml:space="preserve"> Заявитель/</w:t>
      </w:r>
      <w:proofErr w:type="spellStart"/>
      <w:r w:rsidRPr="005449DC">
        <w:rPr>
          <w:b/>
          <w:bCs/>
          <w:szCs w:val="24"/>
        </w:rPr>
        <w:t>Competitor</w:t>
      </w:r>
      <w:proofErr w:type="spellEnd"/>
      <w:r w:rsidRPr="005449DC">
        <w:rPr>
          <w:b/>
          <w:bCs/>
          <w:szCs w:val="24"/>
        </w:rPr>
        <w:t xml:space="preserve">, спортсмены, принимающие участие в соревновании, принимают на себя обязательства по соблюдению действующего законодательства Республики </w:t>
      </w:r>
      <w:r w:rsidRPr="005449DC">
        <w:rPr>
          <w:b/>
          <w:bCs/>
          <w:szCs w:val="24"/>
        </w:rPr>
        <w:lastRenderedPageBreak/>
        <w:t>Беларусь, СК БАФ, правил СМ, регламентов, решений судейской коллегии, спортивной этики, обязательств по недопущению применения допинга, а также правила посещения фестиваля экстремальных видов спорта «</w:t>
      </w:r>
      <w:proofErr w:type="spellStart"/>
      <w:r w:rsidRPr="005449DC">
        <w:rPr>
          <w:b/>
          <w:bCs/>
          <w:szCs w:val="24"/>
        </w:rPr>
        <w:t>ЭкстримПрорыв</w:t>
      </w:r>
      <w:proofErr w:type="spellEnd"/>
      <w:r w:rsidRPr="005449DC">
        <w:rPr>
          <w:b/>
          <w:bCs/>
          <w:szCs w:val="24"/>
        </w:rPr>
        <w:t xml:space="preserve">» согласно Приложению 1 к настоящему регламенту. </w:t>
      </w:r>
      <w:r w:rsidRPr="005449DC">
        <w:rPr>
          <w:b/>
          <w:bCs/>
          <w:color w:val="000000"/>
          <w:sz w:val="26"/>
        </w:rPr>
        <w:t xml:space="preserve"> </w:t>
      </w:r>
    </w:p>
    <w:p w14:paraId="2A9FF21D" w14:textId="77777777" w:rsidR="001339FF" w:rsidRPr="00787926" w:rsidRDefault="001339FF" w:rsidP="0020443D">
      <w:pPr>
        <w:shd w:val="clear" w:color="auto" w:fill="FFFFFF"/>
        <w:spacing w:line="240" w:lineRule="auto"/>
        <w:ind w:right="1"/>
        <w:rPr>
          <w:color w:val="auto"/>
        </w:rPr>
      </w:pPr>
    </w:p>
    <w:p w14:paraId="5517FA5B" w14:textId="77777777" w:rsidR="00180452" w:rsidRPr="00787926" w:rsidRDefault="00180452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787926">
        <w:rPr>
          <w:b/>
          <w:bCs/>
          <w:color w:val="auto"/>
          <w:spacing w:val="-1"/>
          <w:szCs w:val="24"/>
        </w:rPr>
        <w:t>5.</w:t>
      </w:r>
      <w:r w:rsidRPr="00787926">
        <w:rPr>
          <w:b/>
          <w:bCs/>
          <w:color w:val="auto"/>
          <w:szCs w:val="24"/>
        </w:rPr>
        <w:t xml:space="preserve"> </w:t>
      </w:r>
      <w:r w:rsidR="008735D3" w:rsidRPr="00787926">
        <w:rPr>
          <w:b/>
          <w:bCs/>
          <w:color w:val="auto"/>
          <w:szCs w:val="24"/>
        </w:rPr>
        <w:t>АДМИНИСТРАТИВНЫЙ КОНТРОЛЬ</w:t>
      </w:r>
    </w:p>
    <w:p w14:paraId="13EC5B44" w14:textId="77777777" w:rsidR="00E82AAB" w:rsidRPr="00787926" w:rsidRDefault="00E82AAB" w:rsidP="0020443D">
      <w:pPr>
        <w:pStyle w:val="a"/>
        <w:numPr>
          <w:ilvl w:val="0"/>
          <w:numId w:val="0"/>
        </w:numPr>
        <w:shd w:val="clear" w:color="auto" w:fill="FFFFFF"/>
        <w:tabs>
          <w:tab w:val="left" w:pos="-4678"/>
          <w:tab w:val="left" w:pos="426"/>
          <w:tab w:val="left" w:pos="993"/>
        </w:tabs>
        <w:spacing w:line="240" w:lineRule="auto"/>
        <w:rPr>
          <w:color w:val="auto"/>
          <w:spacing w:val="-15"/>
          <w:szCs w:val="24"/>
        </w:rPr>
      </w:pPr>
      <w:r w:rsidRPr="00787926">
        <w:rPr>
          <w:color w:val="auto"/>
          <w:szCs w:val="24"/>
        </w:rPr>
        <w:t>5.1 Место и время проведения административного контроля указывается организатором в программе соревнований.</w:t>
      </w:r>
    </w:p>
    <w:p w14:paraId="6D75E9E3" w14:textId="77777777" w:rsidR="00E82AAB" w:rsidRPr="00787926" w:rsidRDefault="00E82AAB" w:rsidP="0020443D">
      <w:pPr>
        <w:pStyle w:val="a"/>
        <w:numPr>
          <w:ilvl w:val="0"/>
          <w:numId w:val="0"/>
        </w:numPr>
        <w:shd w:val="clear" w:color="auto" w:fill="FFFFFF"/>
        <w:tabs>
          <w:tab w:val="left" w:pos="426"/>
          <w:tab w:val="left" w:pos="993"/>
        </w:tabs>
        <w:spacing w:line="240" w:lineRule="auto"/>
        <w:rPr>
          <w:color w:val="auto"/>
          <w:spacing w:val="-8"/>
          <w:szCs w:val="24"/>
        </w:rPr>
      </w:pPr>
      <w:r w:rsidRPr="00787926">
        <w:rPr>
          <w:color w:val="auto"/>
          <w:szCs w:val="24"/>
        </w:rPr>
        <w:t>5.2 На административный контроль обязаны явиться Заявители (Водители) с документами, указанными в п.5.4 настоящего регламента.</w:t>
      </w:r>
    </w:p>
    <w:p w14:paraId="5F9A8D6B" w14:textId="77777777" w:rsidR="00E82AAB" w:rsidRPr="00787926" w:rsidRDefault="00E82AAB" w:rsidP="0020443D">
      <w:pPr>
        <w:tabs>
          <w:tab w:val="left" w:pos="426"/>
          <w:tab w:val="left" w:pos="993"/>
        </w:tabs>
        <w:spacing w:line="240" w:lineRule="auto"/>
        <w:rPr>
          <w:rFonts w:ascii="Arial" w:hAnsi="Arial" w:cs="Arial"/>
          <w:color w:val="auto"/>
          <w:sz w:val="2"/>
          <w:szCs w:val="2"/>
        </w:rPr>
      </w:pPr>
    </w:p>
    <w:p w14:paraId="473027B3" w14:textId="77777777" w:rsidR="00E82AAB" w:rsidRPr="00787926" w:rsidRDefault="00E82AAB" w:rsidP="0020443D">
      <w:pPr>
        <w:pStyle w:val="a"/>
        <w:numPr>
          <w:ilvl w:val="0"/>
          <w:numId w:val="0"/>
        </w:numPr>
        <w:shd w:val="clear" w:color="auto" w:fill="FFFFFF"/>
        <w:tabs>
          <w:tab w:val="left" w:pos="426"/>
          <w:tab w:val="left" w:pos="993"/>
        </w:tabs>
        <w:spacing w:line="240" w:lineRule="auto"/>
        <w:rPr>
          <w:color w:val="auto"/>
          <w:spacing w:val="-13"/>
          <w:szCs w:val="24"/>
        </w:rPr>
      </w:pPr>
      <w:r w:rsidRPr="00787926">
        <w:rPr>
          <w:color w:val="auto"/>
          <w:szCs w:val="24"/>
        </w:rPr>
        <w:t xml:space="preserve">5.3 На брифинг (собрание), другие мероприятия, указанные Организатором соревнований, обязаны явиться все спортсмены. Неявка на брифинг (собрание), другие мероприятия, указанные Организатором соревнований, влечет за собой санкции и взыскания согласно </w:t>
      </w:r>
      <w:r w:rsidR="002C32C1">
        <w:rPr>
          <w:color w:val="auto"/>
          <w:szCs w:val="24"/>
        </w:rPr>
        <w:t>ПРД-2</w:t>
      </w:r>
      <w:r w:rsidR="005579D5">
        <w:rPr>
          <w:color w:val="auto"/>
          <w:szCs w:val="24"/>
        </w:rPr>
        <w:t>4</w:t>
      </w:r>
      <w:r w:rsidRPr="00787926">
        <w:rPr>
          <w:color w:val="auto"/>
          <w:szCs w:val="24"/>
        </w:rPr>
        <w:t>.</w:t>
      </w:r>
    </w:p>
    <w:p w14:paraId="1D6FD219" w14:textId="77777777" w:rsidR="00E82AAB" w:rsidRPr="00787926" w:rsidRDefault="00E82AAB" w:rsidP="0020443D">
      <w:pPr>
        <w:pStyle w:val="a"/>
        <w:numPr>
          <w:ilvl w:val="0"/>
          <w:numId w:val="0"/>
        </w:numPr>
        <w:shd w:val="clear" w:color="auto" w:fill="FFFFFF"/>
        <w:tabs>
          <w:tab w:val="left" w:pos="426"/>
          <w:tab w:val="left" w:pos="993"/>
        </w:tabs>
        <w:spacing w:line="240" w:lineRule="auto"/>
        <w:rPr>
          <w:color w:val="auto"/>
          <w:spacing w:val="-8"/>
          <w:szCs w:val="24"/>
        </w:rPr>
      </w:pPr>
      <w:r w:rsidRPr="00787926">
        <w:rPr>
          <w:color w:val="auto"/>
          <w:szCs w:val="24"/>
        </w:rPr>
        <w:t>5.4 На административном контроле Заявитель/</w:t>
      </w:r>
      <w:r w:rsidRPr="00787926">
        <w:rPr>
          <w:color w:val="auto"/>
          <w:szCs w:val="24"/>
          <w:lang w:val="en-US"/>
        </w:rPr>
        <w:t>Competitor</w:t>
      </w:r>
      <w:r w:rsidRPr="00787926">
        <w:rPr>
          <w:color w:val="auto"/>
          <w:szCs w:val="24"/>
        </w:rPr>
        <w:t xml:space="preserve"> (спортсмен) предъявляет следующие документы:</w:t>
      </w:r>
    </w:p>
    <w:p w14:paraId="65DBDB47" w14:textId="77777777" w:rsidR="00E82AAB" w:rsidRPr="00787926" w:rsidRDefault="00E82AAB" w:rsidP="0020443D">
      <w:pPr>
        <w:tabs>
          <w:tab w:val="left" w:pos="426"/>
        </w:tabs>
        <w:spacing w:line="240" w:lineRule="auto"/>
        <w:rPr>
          <w:rFonts w:ascii="Arial" w:hAnsi="Arial" w:cs="Arial"/>
          <w:color w:val="auto"/>
          <w:sz w:val="2"/>
          <w:szCs w:val="2"/>
        </w:rPr>
      </w:pPr>
    </w:p>
    <w:p w14:paraId="3E781699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787926">
        <w:rPr>
          <w:bCs/>
          <w:color w:val="auto"/>
          <w:szCs w:val="24"/>
        </w:rPr>
        <w:t xml:space="preserve">действующую лицензию </w:t>
      </w:r>
      <w:r w:rsidRPr="00787926">
        <w:rPr>
          <w:color w:val="auto"/>
          <w:szCs w:val="24"/>
        </w:rPr>
        <w:t>Заявитель/</w:t>
      </w:r>
      <w:r w:rsidRPr="00787926">
        <w:rPr>
          <w:color w:val="auto"/>
          <w:szCs w:val="24"/>
          <w:lang w:val="en-US"/>
        </w:rPr>
        <w:t>Competitor</w:t>
      </w:r>
      <w:r w:rsidRPr="00787926">
        <w:rPr>
          <w:color w:val="auto"/>
          <w:szCs w:val="24"/>
        </w:rPr>
        <w:t>;</w:t>
      </w:r>
    </w:p>
    <w:p w14:paraId="2007C353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787926">
        <w:rPr>
          <w:color w:val="auto"/>
          <w:spacing w:val="-1"/>
          <w:szCs w:val="24"/>
        </w:rPr>
        <w:t>заявку Водителя;</w:t>
      </w:r>
    </w:p>
    <w:p w14:paraId="64DD1587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right="24" w:firstLine="0"/>
        <w:rPr>
          <w:b/>
          <w:bCs/>
          <w:color w:val="auto"/>
          <w:szCs w:val="24"/>
        </w:rPr>
      </w:pPr>
      <w:r w:rsidRPr="00787926">
        <w:rPr>
          <w:color w:val="auto"/>
          <w:szCs w:val="24"/>
        </w:rPr>
        <w:t>регистрационное уд</w:t>
      </w:r>
      <w:r w:rsidR="0093111F">
        <w:rPr>
          <w:color w:val="auto"/>
          <w:szCs w:val="24"/>
        </w:rPr>
        <w:t>остоверение (лицензию) Водителя категории «Е», «Д», «Д-ю»</w:t>
      </w:r>
      <w:r w:rsidRPr="00787926">
        <w:rPr>
          <w:color w:val="auto"/>
          <w:szCs w:val="24"/>
        </w:rPr>
        <w:t>;</w:t>
      </w:r>
    </w:p>
    <w:p w14:paraId="743BB107" w14:textId="77777777" w:rsidR="00E82AAB" w:rsidRPr="00A2651F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A2651F">
        <w:rPr>
          <w:color w:val="auto"/>
          <w:spacing w:val="-1"/>
          <w:szCs w:val="24"/>
        </w:rPr>
        <w:t xml:space="preserve">действующую медицинскую справку формы 1 </w:t>
      </w:r>
      <w:proofErr w:type="spellStart"/>
      <w:r w:rsidRPr="00A2651F">
        <w:rPr>
          <w:color w:val="auto"/>
          <w:spacing w:val="-1"/>
          <w:szCs w:val="24"/>
        </w:rPr>
        <w:t>здр</w:t>
      </w:r>
      <w:proofErr w:type="spellEnd"/>
      <w:r w:rsidRPr="00A2651F">
        <w:rPr>
          <w:color w:val="auto"/>
          <w:spacing w:val="-1"/>
          <w:szCs w:val="24"/>
        </w:rPr>
        <w:t>/у-10 (для граждан Республики Беларусь);</w:t>
      </w:r>
    </w:p>
    <w:p w14:paraId="3103618A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right="5" w:firstLine="0"/>
        <w:rPr>
          <w:b/>
          <w:bCs/>
          <w:color w:val="auto"/>
          <w:szCs w:val="24"/>
        </w:rPr>
      </w:pPr>
      <w:r w:rsidRPr="00A2651F">
        <w:rPr>
          <w:color w:val="auto"/>
          <w:szCs w:val="24"/>
        </w:rPr>
        <w:t>нотариально заверенное в установленном порядке разрешение родителей (законных</w:t>
      </w:r>
      <w:r w:rsidRPr="00787926">
        <w:rPr>
          <w:color w:val="auto"/>
          <w:szCs w:val="24"/>
        </w:rPr>
        <w:t xml:space="preserve"> представителей) на участие в соревнованиях по дрифтингу (для несовершеннолетних Водителей);</w:t>
      </w:r>
    </w:p>
    <w:p w14:paraId="69C1B8AE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787926">
        <w:rPr>
          <w:color w:val="auto"/>
          <w:szCs w:val="24"/>
        </w:rPr>
        <w:t>документ (копия) об оплате заявочного (стартового) взноса.</w:t>
      </w:r>
    </w:p>
    <w:p w14:paraId="47D6EB57" w14:textId="77777777" w:rsidR="00E82AAB" w:rsidRPr="00787926" w:rsidRDefault="00E82AAB" w:rsidP="0020443D">
      <w:pPr>
        <w:shd w:val="clear" w:color="auto" w:fill="FFFFFF"/>
        <w:tabs>
          <w:tab w:val="left" w:pos="426"/>
          <w:tab w:val="left" w:pos="926"/>
        </w:tabs>
        <w:spacing w:line="240" w:lineRule="auto"/>
        <w:ind w:firstLine="0"/>
        <w:rPr>
          <w:color w:val="auto"/>
        </w:rPr>
      </w:pPr>
      <w:r w:rsidRPr="00787926">
        <w:rPr>
          <w:color w:val="auto"/>
          <w:spacing w:val="-11"/>
          <w:szCs w:val="24"/>
        </w:rPr>
        <w:t xml:space="preserve">5.5 </w:t>
      </w:r>
      <w:r w:rsidRPr="00787926">
        <w:rPr>
          <w:color w:val="auto"/>
          <w:szCs w:val="24"/>
        </w:rPr>
        <w:t xml:space="preserve">Подписав заявку, </w:t>
      </w:r>
      <w:r w:rsidR="008735D3" w:rsidRPr="00787926">
        <w:rPr>
          <w:color w:val="auto"/>
          <w:szCs w:val="24"/>
        </w:rPr>
        <w:t>Водитель</w:t>
      </w:r>
      <w:r w:rsidRPr="00787926">
        <w:rPr>
          <w:color w:val="auto"/>
          <w:szCs w:val="24"/>
        </w:rPr>
        <w:t xml:space="preserve"> тем самым заявляет, что:</w:t>
      </w:r>
    </w:p>
    <w:p w14:paraId="1B0F3350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787926">
        <w:rPr>
          <w:color w:val="auto"/>
          <w:spacing w:val="-1"/>
          <w:szCs w:val="24"/>
        </w:rPr>
        <w:t>принимает условия проведения соревнования;</w:t>
      </w:r>
    </w:p>
    <w:p w14:paraId="31303B36" w14:textId="77777777" w:rsidR="00E82AAB" w:rsidRPr="00787926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right="5" w:firstLine="0"/>
        <w:rPr>
          <w:b/>
          <w:bCs/>
          <w:color w:val="auto"/>
          <w:szCs w:val="24"/>
        </w:rPr>
      </w:pPr>
      <w:r w:rsidRPr="00787926">
        <w:rPr>
          <w:color w:val="auto"/>
          <w:szCs w:val="24"/>
        </w:rPr>
        <w:t>несет полную ответственность за техническое состояния своего автомобиля, тем самым освобождая от ответственности за техническое состояние своего автомобиля организатора соревнований;</w:t>
      </w:r>
    </w:p>
    <w:p w14:paraId="225C5478" w14:textId="48DAB19B" w:rsidR="00E82AAB" w:rsidRPr="005449DC" w:rsidRDefault="00E82AAB" w:rsidP="0020443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right="10" w:firstLine="0"/>
        <w:rPr>
          <w:b/>
          <w:bCs/>
          <w:color w:val="auto"/>
          <w:szCs w:val="24"/>
        </w:rPr>
      </w:pPr>
      <w:r w:rsidRPr="00787926">
        <w:rPr>
          <w:color w:val="auto"/>
          <w:szCs w:val="24"/>
        </w:rPr>
        <w:t xml:space="preserve">освобождает организатора от ответственности </w:t>
      </w:r>
      <w:r w:rsidR="007D0A19" w:rsidRPr="00787926">
        <w:rPr>
          <w:color w:val="auto"/>
          <w:szCs w:val="24"/>
        </w:rPr>
        <w:t>за вред,</w:t>
      </w:r>
      <w:r w:rsidRPr="00787926">
        <w:rPr>
          <w:color w:val="auto"/>
          <w:szCs w:val="24"/>
        </w:rPr>
        <w:t xml:space="preserve"> причиненный здоровью, за возможные убытки и ущерб, нанесенные </w:t>
      </w:r>
      <w:r w:rsidR="008735D3" w:rsidRPr="00787926">
        <w:rPr>
          <w:color w:val="auto"/>
          <w:szCs w:val="24"/>
        </w:rPr>
        <w:t>В</w:t>
      </w:r>
      <w:r w:rsidRPr="00787926">
        <w:rPr>
          <w:color w:val="auto"/>
          <w:szCs w:val="24"/>
        </w:rPr>
        <w:t xml:space="preserve">одителю и его имуществу во время соревнований, так и за ущерб и убытки, </w:t>
      </w:r>
      <w:r w:rsidRPr="00787926">
        <w:rPr>
          <w:color w:val="auto"/>
          <w:spacing w:val="-1"/>
          <w:szCs w:val="24"/>
        </w:rPr>
        <w:t xml:space="preserve">причиненные </w:t>
      </w:r>
      <w:r w:rsidR="008735D3" w:rsidRPr="00787926">
        <w:rPr>
          <w:color w:val="auto"/>
          <w:spacing w:val="-1"/>
          <w:szCs w:val="24"/>
        </w:rPr>
        <w:t>Водителем</w:t>
      </w:r>
      <w:r w:rsidRPr="00787926">
        <w:rPr>
          <w:color w:val="auto"/>
          <w:spacing w:val="-1"/>
          <w:szCs w:val="24"/>
        </w:rPr>
        <w:t xml:space="preserve"> третьим лицам и их имуществу.</w:t>
      </w:r>
    </w:p>
    <w:p w14:paraId="0D5359DC" w14:textId="1199EB63" w:rsidR="005449DC" w:rsidRPr="005449DC" w:rsidRDefault="005449DC" w:rsidP="005449DC">
      <w:pPr>
        <w:pStyle w:val="a"/>
        <w:tabs>
          <w:tab w:val="left" w:pos="426"/>
        </w:tabs>
        <w:ind w:left="0" w:firstLine="567"/>
        <w:rPr>
          <w:b/>
          <w:bCs/>
          <w:szCs w:val="24"/>
        </w:rPr>
      </w:pPr>
      <w:r w:rsidRPr="005449DC">
        <w:rPr>
          <w:b/>
          <w:bCs/>
          <w:color w:val="auto"/>
          <w:spacing w:val="-1"/>
          <w:szCs w:val="24"/>
        </w:rPr>
        <w:t>5.6 Участникам, прошедшим административные проверки выдаются пропуска на</w:t>
      </w:r>
      <w:r w:rsidRPr="005449DC">
        <w:rPr>
          <w:b/>
          <w:bCs/>
          <w:szCs w:val="24"/>
        </w:rPr>
        <w:t xml:space="preserve"> в зоны фестиваля «ЭКСТРИМ ПРОРЫВ»</w:t>
      </w:r>
      <w:r>
        <w:rPr>
          <w:b/>
          <w:bCs/>
          <w:szCs w:val="24"/>
        </w:rPr>
        <w:t>,</w:t>
      </w:r>
      <w:r w:rsidRPr="005449DC">
        <w:rPr>
          <w:b/>
          <w:bCs/>
          <w:color w:val="auto"/>
          <w:spacing w:val="-1"/>
          <w:szCs w:val="24"/>
        </w:rPr>
        <w:t xml:space="preserve"> в количестве 2 штук на каждого заявленного водителя.</w:t>
      </w:r>
    </w:p>
    <w:p w14:paraId="4B214EDE" w14:textId="1C449730" w:rsidR="00E82AAB" w:rsidRPr="00787926" w:rsidRDefault="008735D3" w:rsidP="0020443D">
      <w:pPr>
        <w:shd w:val="clear" w:color="auto" w:fill="FFFFFF"/>
        <w:tabs>
          <w:tab w:val="left" w:pos="426"/>
          <w:tab w:val="left" w:pos="984"/>
        </w:tabs>
        <w:spacing w:line="240" w:lineRule="auto"/>
        <w:ind w:firstLine="0"/>
        <w:rPr>
          <w:color w:val="auto"/>
          <w:szCs w:val="24"/>
        </w:rPr>
      </w:pPr>
      <w:r w:rsidRPr="00787926">
        <w:rPr>
          <w:color w:val="auto"/>
          <w:spacing w:val="-8"/>
          <w:szCs w:val="24"/>
        </w:rPr>
        <w:t>5</w:t>
      </w:r>
      <w:r w:rsidR="00E82AAB" w:rsidRPr="00787926">
        <w:rPr>
          <w:color w:val="auto"/>
          <w:spacing w:val="-8"/>
          <w:szCs w:val="24"/>
        </w:rPr>
        <w:t>.</w:t>
      </w:r>
      <w:r w:rsidR="005449DC">
        <w:rPr>
          <w:color w:val="auto"/>
          <w:spacing w:val="-8"/>
          <w:szCs w:val="24"/>
        </w:rPr>
        <w:t>7</w:t>
      </w:r>
      <w:r w:rsidR="00E82AAB" w:rsidRPr="00787926">
        <w:rPr>
          <w:color w:val="auto"/>
          <w:szCs w:val="24"/>
        </w:rPr>
        <w:t xml:space="preserve"> Официальными сайт</w:t>
      </w:r>
      <w:r w:rsidR="009C4349">
        <w:rPr>
          <w:color w:val="auto"/>
          <w:szCs w:val="24"/>
        </w:rPr>
        <w:t>ом</w:t>
      </w:r>
      <w:r w:rsidR="00E82AAB" w:rsidRPr="00787926">
        <w:rPr>
          <w:color w:val="auto"/>
          <w:szCs w:val="24"/>
        </w:rPr>
        <w:t xml:space="preserve"> соревнований явля</w:t>
      </w:r>
      <w:r w:rsidR="009C4349">
        <w:rPr>
          <w:color w:val="auto"/>
          <w:szCs w:val="24"/>
        </w:rPr>
        <w:t>ется</w:t>
      </w:r>
      <w:r w:rsidR="00E82AAB" w:rsidRPr="00787926">
        <w:rPr>
          <w:color w:val="auto"/>
          <w:szCs w:val="24"/>
        </w:rPr>
        <w:t xml:space="preserve"> </w:t>
      </w:r>
      <w:proofErr w:type="spellStart"/>
      <w:r w:rsidR="00E82AAB" w:rsidRPr="00787926">
        <w:rPr>
          <w:color w:val="auto"/>
          <w:szCs w:val="24"/>
          <w:u w:val="single"/>
          <w:lang w:val="en-US"/>
        </w:rPr>
        <w:t>baf</w:t>
      </w:r>
      <w:proofErr w:type="spellEnd"/>
      <w:r w:rsidR="00E82AAB" w:rsidRPr="00787926">
        <w:rPr>
          <w:color w:val="auto"/>
          <w:szCs w:val="24"/>
          <w:u w:val="single"/>
        </w:rPr>
        <w:t>.</w:t>
      </w:r>
      <w:r w:rsidR="00E82AAB" w:rsidRPr="00787926">
        <w:rPr>
          <w:color w:val="auto"/>
          <w:szCs w:val="24"/>
          <w:u w:val="single"/>
          <w:lang w:val="en-US"/>
        </w:rPr>
        <w:t>by</w:t>
      </w:r>
      <w:r w:rsidR="00E82AAB" w:rsidRPr="00787926">
        <w:rPr>
          <w:color w:val="auto"/>
          <w:szCs w:val="24"/>
        </w:rPr>
        <w:t>. Только на данн</w:t>
      </w:r>
      <w:r w:rsidR="009C4349">
        <w:rPr>
          <w:color w:val="auto"/>
          <w:szCs w:val="24"/>
        </w:rPr>
        <w:t>ом</w:t>
      </w:r>
      <w:r w:rsidR="00E82AAB" w:rsidRPr="00787926">
        <w:rPr>
          <w:color w:val="auto"/>
          <w:szCs w:val="24"/>
        </w:rPr>
        <w:t xml:space="preserve"> сайт</w:t>
      </w:r>
      <w:r w:rsidR="009C4349">
        <w:rPr>
          <w:color w:val="auto"/>
          <w:szCs w:val="24"/>
        </w:rPr>
        <w:t>е</w:t>
      </w:r>
      <w:r w:rsidR="00E82AAB" w:rsidRPr="00787926">
        <w:rPr>
          <w:color w:val="auto"/>
          <w:szCs w:val="24"/>
        </w:rPr>
        <w:t xml:space="preserve"> размещается официальная информация.</w:t>
      </w:r>
    </w:p>
    <w:p w14:paraId="57DB7B3B" w14:textId="77777777" w:rsidR="00180452" w:rsidRPr="00787926" w:rsidRDefault="0018045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1A136572" w14:textId="77777777" w:rsidR="00180452" w:rsidRPr="00787926" w:rsidRDefault="00180452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787926">
        <w:rPr>
          <w:b/>
          <w:bCs/>
          <w:color w:val="auto"/>
          <w:spacing w:val="-1"/>
          <w:szCs w:val="24"/>
        </w:rPr>
        <w:t>6.</w:t>
      </w:r>
      <w:r w:rsidRPr="00787926">
        <w:rPr>
          <w:b/>
          <w:bCs/>
          <w:color w:val="auto"/>
          <w:szCs w:val="24"/>
        </w:rPr>
        <w:t xml:space="preserve"> АВТОМОБИЛИ</w:t>
      </w:r>
    </w:p>
    <w:p w14:paraId="7527862D" w14:textId="77777777" w:rsidR="00180452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bCs/>
          <w:color w:val="auto"/>
          <w:szCs w:val="24"/>
        </w:rPr>
        <w:t>6.1</w:t>
      </w:r>
      <w:r w:rsidRPr="00787926">
        <w:rPr>
          <w:b/>
          <w:bCs/>
          <w:color w:val="auto"/>
          <w:szCs w:val="24"/>
        </w:rPr>
        <w:t xml:space="preserve"> </w:t>
      </w:r>
      <w:r w:rsidR="00180452" w:rsidRPr="00787926">
        <w:rPr>
          <w:color w:val="auto"/>
        </w:rPr>
        <w:t xml:space="preserve">К участию в </w:t>
      </w:r>
      <w:r w:rsidR="00D62D4F">
        <w:rPr>
          <w:color w:val="auto"/>
        </w:rPr>
        <w:t>соревновании</w:t>
      </w:r>
      <w:r w:rsidR="00180452" w:rsidRPr="00787926">
        <w:rPr>
          <w:color w:val="auto"/>
        </w:rPr>
        <w:t xml:space="preserve"> допускаются водители на автомобилях согласно пункту 3.4 «ДОПУСКАЕМЫЕ АВТОМОБИЛИ» ПРАВИЛ ОРГАНИЗАЦИИ И ПРОВЕДЕНИЯ СОРЕВНОВАНИЙ ПО ДРИФТИНГУ (ПРД-2</w:t>
      </w:r>
      <w:r w:rsidR="0020443D">
        <w:rPr>
          <w:color w:val="auto"/>
        </w:rPr>
        <w:t>4</w:t>
      </w:r>
      <w:r w:rsidR="00180452" w:rsidRPr="00787926">
        <w:rPr>
          <w:color w:val="auto"/>
        </w:rPr>
        <w:t xml:space="preserve">), подготовленные по приложению 12 к </w:t>
      </w:r>
      <w:proofErr w:type="spellStart"/>
      <w:r w:rsidR="00180452" w:rsidRPr="00787926">
        <w:rPr>
          <w:color w:val="auto"/>
        </w:rPr>
        <w:t>КиТТ</w:t>
      </w:r>
      <w:proofErr w:type="spellEnd"/>
      <w:r w:rsidR="00180452" w:rsidRPr="00787926">
        <w:rPr>
          <w:color w:val="auto"/>
        </w:rPr>
        <w:t xml:space="preserve"> БАФ для группы ПРО-2, а также автомобили иностранных участников, подготовленные в соответствии с требованиями НАФ (согласно решению комитета дрифтинга БАФ).</w:t>
      </w:r>
    </w:p>
    <w:p w14:paraId="3B01DE0D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51B05A23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787926">
        <w:rPr>
          <w:b/>
          <w:bCs/>
          <w:color w:val="auto"/>
          <w:spacing w:val="-1"/>
          <w:szCs w:val="24"/>
        </w:rPr>
        <w:t>7.</w:t>
      </w:r>
      <w:r w:rsidRPr="00787926">
        <w:rPr>
          <w:b/>
          <w:bCs/>
          <w:color w:val="auto"/>
          <w:szCs w:val="24"/>
        </w:rPr>
        <w:t xml:space="preserve"> РЕКЛАМА</w:t>
      </w:r>
    </w:p>
    <w:p w14:paraId="757EC59B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color w:val="auto"/>
        </w:rPr>
        <w:t>7.1 Автомобили, участвующие в соревнованиях, несут рекламу организатора. Порядок ее размещения регламентируется СК БАФ.</w:t>
      </w:r>
    </w:p>
    <w:p w14:paraId="1B6FC3CC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color w:val="auto"/>
        </w:rPr>
        <w:t>7.2 При проведении соревнований разрешается любая реклама, не запрещенная действующим законодательством.</w:t>
      </w:r>
    </w:p>
    <w:p w14:paraId="29B71F95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color w:val="auto"/>
        </w:rPr>
        <w:t>7.3 Реклама размещается на территории соревнований, автомобилях участников, автомобилях обслуживания, спортивных комбинезонах и прочих носителях (указатели, афиши, программы и т.д.) с разрешения непосредственного организатора.</w:t>
      </w:r>
    </w:p>
    <w:p w14:paraId="714372FD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color w:val="auto"/>
        </w:rPr>
        <w:lastRenderedPageBreak/>
        <w:t>7.4 Права на размещение рекламы на автомобилях участников и комбинезонах принадлежат самим участникам, однако они должны резервировать места для размещения обязательной и необязательной рекламы организатора.</w:t>
      </w:r>
    </w:p>
    <w:p w14:paraId="439F4846" w14:textId="77777777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color w:val="auto"/>
        </w:rPr>
        <w:t>7.5 Для размещения обязательной рекламы резервируются места высотой 500 мм и шириной 260 мм в верхней передней (по ходу движения) части бортов автомобиля с обеих сторон.</w:t>
      </w:r>
    </w:p>
    <w:p w14:paraId="50A482B7" w14:textId="0CA2B328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EC7A97">
        <w:rPr>
          <w:color w:val="auto"/>
        </w:rPr>
        <w:t xml:space="preserve">7.6 </w:t>
      </w:r>
      <w:r w:rsidR="00EC7A97" w:rsidRPr="00EC7A97">
        <w:rPr>
          <w:color w:val="auto"/>
        </w:rPr>
        <w:t xml:space="preserve">Схема с </w:t>
      </w:r>
      <w:r w:rsidRPr="00EC7A97">
        <w:rPr>
          <w:color w:val="auto"/>
        </w:rPr>
        <w:t>размещени</w:t>
      </w:r>
      <w:r w:rsidR="00EC7A97" w:rsidRPr="00EC7A97">
        <w:rPr>
          <w:color w:val="auto"/>
        </w:rPr>
        <w:t>ем</w:t>
      </w:r>
      <w:r w:rsidRPr="00EC7A97">
        <w:rPr>
          <w:color w:val="auto"/>
        </w:rPr>
        <w:t xml:space="preserve"> обязательной и необязательной рекламы</w:t>
      </w:r>
      <w:r w:rsidR="00EC7A97" w:rsidRPr="00EC7A97">
        <w:rPr>
          <w:color w:val="auto"/>
        </w:rPr>
        <w:t xml:space="preserve"> выдается на административном контроле</w:t>
      </w:r>
      <w:r w:rsidRPr="00EC7A97">
        <w:rPr>
          <w:color w:val="auto"/>
        </w:rPr>
        <w:t>.</w:t>
      </w:r>
    </w:p>
    <w:p w14:paraId="37147205" w14:textId="69F9F8FA" w:rsidR="00995A02" w:rsidRPr="00787926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b/>
          <w:bCs/>
          <w:color w:val="auto"/>
          <w:szCs w:val="24"/>
        </w:rPr>
      </w:pPr>
      <w:r w:rsidRPr="00F36ABE">
        <w:rPr>
          <w:color w:val="auto"/>
        </w:rPr>
        <w:t>7.8 Водитель может отклонить необязательную рекламу за дополнительную плату,</w:t>
      </w:r>
      <w:r w:rsidR="00F36ABE" w:rsidRPr="00F36ABE">
        <w:rPr>
          <w:color w:val="auto"/>
        </w:rPr>
        <w:t xml:space="preserve"> в</w:t>
      </w:r>
      <w:r w:rsidRPr="00F36ABE">
        <w:rPr>
          <w:color w:val="auto"/>
        </w:rPr>
        <w:t xml:space="preserve"> размер</w:t>
      </w:r>
      <w:r w:rsidR="00F36ABE" w:rsidRPr="00F36ABE">
        <w:rPr>
          <w:color w:val="auto"/>
        </w:rPr>
        <w:t>е</w:t>
      </w:r>
      <w:r w:rsidRPr="00F36ABE">
        <w:rPr>
          <w:color w:val="auto"/>
        </w:rPr>
        <w:t xml:space="preserve"> </w:t>
      </w:r>
      <w:r w:rsidR="00465EA9" w:rsidRPr="00F36ABE">
        <w:rPr>
          <w:color w:val="auto"/>
        </w:rPr>
        <w:t>пяти</w:t>
      </w:r>
      <w:r w:rsidRPr="00F36ABE">
        <w:rPr>
          <w:color w:val="auto"/>
        </w:rPr>
        <w:t>кратного стартового взноса</w:t>
      </w:r>
      <w:r w:rsidR="00F36ABE" w:rsidRPr="00F36ABE">
        <w:rPr>
          <w:color w:val="auto"/>
        </w:rPr>
        <w:t>.</w:t>
      </w:r>
    </w:p>
    <w:p w14:paraId="26670947" w14:textId="77777777" w:rsidR="00995A02" w:rsidRDefault="00995A0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703748B5" w14:textId="77777777" w:rsidR="00144E22" w:rsidRPr="00787926" w:rsidRDefault="00144E2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59DBAC01" w14:textId="77777777" w:rsidR="00C61835" w:rsidRPr="009E0D1C" w:rsidRDefault="00C61835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9E0D1C">
        <w:rPr>
          <w:b/>
          <w:bCs/>
          <w:color w:val="auto"/>
          <w:spacing w:val="-1"/>
          <w:szCs w:val="24"/>
        </w:rPr>
        <w:t>8.</w:t>
      </w:r>
      <w:r w:rsidRPr="009E0D1C">
        <w:rPr>
          <w:b/>
          <w:bCs/>
          <w:color w:val="auto"/>
          <w:szCs w:val="24"/>
        </w:rPr>
        <w:t xml:space="preserve"> УСЛОВИЯ ПРОВЕДЕНИЯ</w:t>
      </w:r>
    </w:p>
    <w:p w14:paraId="5B627994" w14:textId="6EF2BF6F" w:rsidR="00C61835" w:rsidRPr="00787926" w:rsidRDefault="00C61835" w:rsidP="0020443D">
      <w:pPr>
        <w:shd w:val="clear" w:color="auto" w:fill="FFFFFF"/>
        <w:tabs>
          <w:tab w:val="left" w:pos="2410"/>
        </w:tabs>
        <w:spacing w:line="240" w:lineRule="auto"/>
        <w:rPr>
          <w:b/>
          <w:bCs/>
          <w:color w:val="auto"/>
          <w:szCs w:val="24"/>
        </w:rPr>
      </w:pPr>
      <w:r w:rsidRPr="009E0D1C">
        <w:rPr>
          <w:bCs/>
          <w:color w:val="auto"/>
          <w:szCs w:val="24"/>
        </w:rPr>
        <w:t>8.1</w:t>
      </w:r>
      <w:r w:rsidRPr="009E0D1C">
        <w:rPr>
          <w:b/>
          <w:bCs/>
          <w:color w:val="auto"/>
          <w:szCs w:val="24"/>
        </w:rPr>
        <w:t xml:space="preserve"> </w:t>
      </w:r>
      <w:r w:rsidRPr="009E0D1C">
        <w:rPr>
          <w:color w:val="auto"/>
        </w:rPr>
        <w:t xml:space="preserve">Соревнования проводятся </w:t>
      </w:r>
      <w:r w:rsidR="009E0D1C" w:rsidRPr="009E0D1C">
        <w:rPr>
          <w:color w:val="auto"/>
        </w:rPr>
        <w:t>согласно регламенту</w:t>
      </w:r>
      <w:r w:rsidR="00FE39DF" w:rsidRPr="009E0D1C">
        <w:rPr>
          <w:color w:val="auto"/>
        </w:rPr>
        <w:t xml:space="preserve"> соревнования </w:t>
      </w:r>
      <w:r w:rsidR="009E0D1C" w:rsidRPr="009E0D1C">
        <w:rPr>
          <w:color w:val="auto"/>
        </w:rPr>
        <w:t>и ПРАВИЛАМ</w:t>
      </w:r>
      <w:r w:rsidRPr="009E0D1C">
        <w:rPr>
          <w:color w:val="auto"/>
        </w:rPr>
        <w:t xml:space="preserve"> ОРГАНИЗАЦИИ И ПРОВЕДЕНИЯ СОРЕВНОВАНИЙ ПО ДРИФТИНГУ (ПРД-2</w:t>
      </w:r>
      <w:r w:rsidR="0020443D" w:rsidRPr="009E0D1C">
        <w:rPr>
          <w:color w:val="auto"/>
        </w:rPr>
        <w:t>4</w:t>
      </w:r>
      <w:r w:rsidRPr="009E0D1C">
        <w:rPr>
          <w:color w:val="auto"/>
        </w:rPr>
        <w:t>)</w:t>
      </w:r>
      <w:r w:rsidR="009E0D1C" w:rsidRPr="009E0D1C">
        <w:rPr>
          <w:color w:val="auto"/>
        </w:rPr>
        <w:t xml:space="preserve"> и состоят из свободной тренировки, официальной тренировки и квалификационн</w:t>
      </w:r>
      <w:r w:rsidR="004510AF">
        <w:rPr>
          <w:color w:val="auto"/>
        </w:rPr>
        <w:t>ого</w:t>
      </w:r>
      <w:r w:rsidR="009E0D1C" w:rsidRPr="009E0D1C">
        <w:rPr>
          <w:color w:val="auto"/>
        </w:rPr>
        <w:t xml:space="preserve"> заезд</w:t>
      </w:r>
      <w:r w:rsidR="004510AF">
        <w:rPr>
          <w:color w:val="auto"/>
        </w:rPr>
        <w:t>а</w:t>
      </w:r>
      <w:r w:rsidR="009E0D1C" w:rsidRPr="009E0D1C">
        <w:rPr>
          <w:color w:val="auto"/>
        </w:rPr>
        <w:t xml:space="preserve">. </w:t>
      </w:r>
      <w:r w:rsidR="004510AF" w:rsidRPr="009E0D1C">
        <w:rPr>
          <w:color w:val="auto"/>
        </w:rPr>
        <w:t>Квалификацион</w:t>
      </w:r>
      <w:r w:rsidR="004510AF">
        <w:rPr>
          <w:color w:val="auto"/>
        </w:rPr>
        <w:t>ный</w:t>
      </w:r>
      <w:r w:rsidR="009E0D1C" w:rsidRPr="009E0D1C">
        <w:rPr>
          <w:color w:val="auto"/>
        </w:rPr>
        <w:t xml:space="preserve"> заезд состо</w:t>
      </w:r>
      <w:r w:rsidR="004510AF">
        <w:rPr>
          <w:color w:val="auto"/>
        </w:rPr>
        <w:t>ит</w:t>
      </w:r>
      <w:r w:rsidR="009E0D1C" w:rsidRPr="009E0D1C">
        <w:rPr>
          <w:color w:val="auto"/>
        </w:rPr>
        <w:t xml:space="preserve"> из трех зачетных попыток.</w:t>
      </w:r>
    </w:p>
    <w:p w14:paraId="6BDF0D16" w14:textId="77777777" w:rsidR="00C61835" w:rsidRPr="00787926" w:rsidRDefault="00C61835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6705FB87" w14:textId="77777777" w:rsidR="00C61835" w:rsidRPr="009E0D1C" w:rsidRDefault="00C61835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9E0D1C">
        <w:rPr>
          <w:b/>
          <w:bCs/>
          <w:color w:val="auto"/>
          <w:spacing w:val="-1"/>
          <w:szCs w:val="24"/>
        </w:rPr>
        <w:t>9.</w:t>
      </w:r>
      <w:r w:rsidRPr="009E0D1C">
        <w:rPr>
          <w:b/>
          <w:bCs/>
          <w:color w:val="auto"/>
          <w:szCs w:val="24"/>
        </w:rPr>
        <w:t xml:space="preserve"> ОПРЕДЕЛЕНИЕ РЕЗУЛЬТАТОВ</w:t>
      </w:r>
    </w:p>
    <w:p w14:paraId="6B8F51AB" w14:textId="0BB480C2" w:rsidR="00C61835" w:rsidRPr="009E0D1C" w:rsidRDefault="00C61835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9E0D1C">
        <w:rPr>
          <w:bCs/>
          <w:color w:val="auto"/>
          <w:szCs w:val="24"/>
        </w:rPr>
        <w:t>9.1</w:t>
      </w:r>
      <w:r w:rsidRPr="009E0D1C">
        <w:rPr>
          <w:b/>
          <w:bCs/>
          <w:color w:val="auto"/>
          <w:szCs w:val="24"/>
        </w:rPr>
        <w:t xml:space="preserve"> </w:t>
      </w:r>
      <w:r w:rsidR="00465EA9" w:rsidRPr="009E0D1C">
        <w:rPr>
          <w:color w:val="auto"/>
        </w:rPr>
        <w:t>Соревнования</w:t>
      </w:r>
      <w:r w:rsidRPr="009E0D1C">
        <w:rPr>
          <w:color w:val="auto"/>
        </w:rPr>
        <w:t xml:space="preserve"> провод</w:t>
      </w:r>
      <w:r w:rsidR="00465EA9" w:rsidRPr="009E0D1C">
        <w:rPr>
          <w:color w:val="auto"/>
        </w:rPr>
        <w:t>я</w:t>
      </w:r>
      <w:r w:rsidRPr="009E0D1C">
        <w:rPr>
          <w:color w:val="auto"/>
        </w:rPr>
        <w:t>тся в личном</w:t>
      </w:r>
      <w:r w:rsidR="009E0D1C" w:rsidRPr="009E0D1C">
        <w:rPr>
          <w:color w:val="auto"/>
        </w:rPr>
        <w:t xml:space="preserve"> зачете</w:t>
      </w:r>
    </w:p>
    <w:p w14:paraId="56D43605" w14:textId="7B86D4EA" w:rsidR="00357588" w:rsidRDefault="00C61835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  <w:highlight w:val="yellow"/>
        </w:rPr>
      </w:pPr>
      <w:r w:rsidRPr="00357588">
        <w:rPr>
          <w:color w:val="auto"/>
        </w:rPr>
        <w:t>9.2 Результ</w:t>
      </w:r>
      <w:r w:rsidR="009E0D1C" w:rsidRPr="00357588">
        <w:rPr>
          <w:color w:val="auto"/>
        </w:rPr>
        <w:t>ат</w:t>
      </w:r>
      <w:r w:rsidRPr="00357588">
        <w:rPr>
          <w:color w:val="auto"/>
        </w:rPr>
        <w:t xml:space="preserve"> водителя </w:t>
      </w:r>
      <w:r w:rsidR="009E0D1C" w:rsidRPr="00357588">
        <w:rPr>
          <w:color w:val="auto"/>
        </w:rPr>
        <w:t>определяется</w:t>
      </w:r>
      <w:r w:rsidRPr="00357588">
        <w:rPr>
          <w:color w:val="auto"/>
        </w:rPr>
        <w:t xml:space="preserve"> сумм</w:t>
      </w:r>
      <w:r w:rsidR="009E0D1C" w:rsidRPr="00357588">
        <w:rPr>
          <w:color w:val="auto"/>
        </w:rPr>
        <w:t>ой</w:t>
      </w:r>
      <w:r w:rsidRPr="00357588">
        <w:rPr>
          <w:color w:val="auto"/>
        </w:rPr>
        <w:t xml:space="preserve"> </w:t>
      </w:r>
      <w:r w:rsidR="009E0D1C" w:rsidRPr="00357588">
        <w:rPr>
          <w:color w:val="auto"/>
        </w:rPr>
        <w:t>балов, набранной водителем во время выполнения зачетных попыток, проводимых в рамках квалификационн</w:t>
      </w:r>
      <w:r w:rsidR="004510AF">
        <w:rPr>
          <w:color w:val="auto"/>
        </w:rPr>
        <w:t>ого</w:t>
      </w:r>
      <w:r w:rsidR="009E0D1C" w:rsidRPr="00357588">
        <w:rPr>
          <w:color w:val="auto"/>
        </w:rPr>
        <w:t xml:space="preserve"> заезд</w:t>
      </w:r>
      <w:r w:rsidR="004510AF">
        <w:rPr>
          <w:color w:val="auto"/>
        </w:rPr>
        <w:t>а</w:t>
      </w:r>
      <w:r w:rsidR="00357588" w:rsidRPr="00357588">
        <w:rPr>
          <w:color w:val="auto"/>
        </w:rPr>
        <w:t>,</w:t>
      </w:r>
      <w:r w:rsidR="009E0D1C" w:rsidRPr="00357588">
        <w:rPr>
          <w:color w:val="auto"/>
        </w:rPr>
        <w:t xml:space="preserve"> выставляем</w:t>
      </w:r>
      <w:r w:rsidR="00357588" w:rsidRPr="00357588">
        <w:rPr>
          <w:color w:val="auto"/>
        </w:rPr>
        <w:t>ых</w:t>
      </w:r>
      <w:r w:rsidR="009E0D1C" w:rsidRPr="00357588">
        <w:rPr>
          <w:color w:val="auto"/>
        </w:rPr>
        <w:t xml:space="preserve"> жюри</w:t>
      </w:r>
      <w:r w:rsidR="00357588" w:rsidRPr="00357588">
        <w:rPr>
          <w:color w:val="auto"/>
        </w:rPr>
        <w:t xml:space="preserve"> соревнования</w:t>
      </w:r>
      <w:r w:rsidR="006A5886">
        <w:rPr>
          <w:color w:val="auto"/>
        </w:rPr>
        <w:t xml:space="preserve"> от 0 до 100</w:t>
      </w:r>
      <w:r w:rsidR="00357588" w:rsidRPr="00357588">
        <w:rPr>
          <w:color w:val="auto"/>
        </w:rPr>
        <w:t>.</w:t>
      </w:r>
      <w:r w:rsidRPr="00357588">
        <w:rPr>
          <w:color w:val="auto"/>
        </w:rPr>
        <w:t xml:space="preserve"> </w:t>
      </w:r>
    </w:p>
    <w:p w14:paraId="09D22677" w14:textId="48A8C501" w:rsidR="006A5886" w:rsidRDefault="00357588" w:rsidP="0020443D">
      <w:pPr>
        <w:shd w:val="clear" w:color="auto" w:fill="FFFFFF"/>
        <w:tabs>
          <w:tab w:val="left" w:pos="2410"/>
        </w:tabs>
        <w:spacing w:line="240" w:lineRule="auto"/>
      </w:pPr>
      <w:r>
        <w:t xml:space="preserve">9.3 Жюри осуществляют судейство квалификационных попыток согласно п.6.1 </w:t>
      </w:r>
      <w:r w:rsidRPr="00787926">
        <w:rPr>
          <w:color w:val="auto"/>
        </w:rPr>
        <w:t>ПРАВИЛ ОРГАНИЗАЦИИ И ПРОВЕДЕНИЯ СОРЕВНОВАНИЙ ПО ДРИФТИНГУ</w:t>
      </w:r>
      <w:r w:rsidRPr="00357588">
        <w:t xml:space="preserve"> </w:t>
      </w:r>
      <w:r>
        <w:t xml:space="preserve">выставляют за каждую зачетную попытку баллы </w:t>
      </w:r>
      <w:r w:rsidR="006A5886">
        <w:t xml:space="preserve">и </w:t>
      </w:r>
      <w:r>
        <w:t>заносятся</w:t>
      </w:r>
      <w:r w:rsidR="004510AF">
        <w:t xml:space="preserve"> их в</w:t>
      </w:r>
      <w:r>
        <w:t xml:space="preserve"> </w:t>
      </w:r>
      <w:r w:rsidR="004510AF">
        <w:t>итоговый</w:t>
      </w:r>
      <w:r>
        <w:t xml:space="preserve"> протокол квалификации. </w:t>
      </w:r>
    </w:p>
    <w:p w14:paraId="168DF69A" w14:textId="274EAC78" w:rsidR="00357588" w:rsidRDefault="006A5886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  <w:highlight w:val="yellow"/>
        </w:rPr>
      </w:pPr>
      <w:r>
        <w:t xml:space="preserve">9.4 </w:t>
      </w:r>
      <w:r w:rsidR="00357588">
        <w:t>При одинаков</w:t>
      </w:r>
      <w:r>
        <w:t>ой сумме</w:t>
      </w:r>
      <w:r w:rsidR="00357588">
        <w:t xml:space="preserve"> балл</w:t>
      </w:r>
      <w:r>
        <w:t>ов по результату квалификации</w:t>
      </w:r>
      <w:r w:rsidR="00357588">
        <w:t xml:space="preserve">, </w:t>
      </w:r>
      <w:r>
        <w:t>водитель, набравший наибольшее количество балов</w:t>
      </w:r>
      <w:r w:rsidR="00357588">
        <w:t xml:space="preserve"> в </w:t>
      </w:r>
      <w:r>
        <w:t xml:space="preserve">первой </w:t>
      </w:r>
      <w:r w:rsidR="00357588">
        <w:t>попытке,</w:t>
      </w:r>
      <w:r w:rsidRPr="006A5886">
        <w:t xml:space="preserve"> </w:t>
      </w:r>
      <w:r>
        <w:t>занимает более высокое место.</w:t>
      </w:r>
      <w:r w:rsidR="00357588">
        <w:t xml:space="preserve"> </w:t>
      </w:r>
      <w:r>
        <w:t>При дальнейшем равенстве</w:t>
      </w:r>
      <w:r w:rsidR="004510AF">
        <w:t>,</w:t>
      </w:r>
      <w:r>
        <w:t xml:space="preserve"> сравниваются результаты второй попытки, при невозможности выявить победителя по результату второй попытки сравниваются результаты третей попытки. При дальнейшем равенстве </w:t>
      </w:r>
      <w:r w:rsidR="004510AF">
        <w:t>назначаются дополнительные заезды для данных участников, по результату которых определяется победитель. Количество дополнительных заездов определяет жюри соревнования.</w:t>
      </w:r>
    </w:p>
    <w:p w14:paraId="520527C1" w14:textId="77777777" w:rsidR="004770F9" w:rsidRDefault="004770F9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pacing w:val="-1"/>
          <w:szCs w:val="24"/>
        </w:rPr>
      </w:pPr>
    </w:p>
    <w:p w14:paraId="2AD2E650" w14:textId="77777777" w:rsidR="00C61835" w:rsidRPr="00787926" w:rsidRDefault="00C61835" w:rsidP="0020443D">
      <w:pPr>
        <w:shd w:val="clear" w:color="auto" w:fill="FFFFFF"/>
        <w:tabs>
          <w:tab w:val="left" w:pos="2410"/>
        </w:tabs>
        <w:spacing w:line="240" w:lineRule="auto"/>
        <w:jc w:val="center"/>
        <w:rPr>
          <w:b/>
          <w:bCs/>
          <w:color w:val="auto"/>
          <w:szCs w:val="24"/>
        </w:rPr>
      </w:pPr>
      <w:r w:rsidRPr="00787926">
        <w:rPr>
          <w:b/>
          <w:bCs/>
          <w:color w:val="auto"/>
          <w:spacing w:val="-1"/>
          <w:szCs w:val="24"/>
        </w:rPr>
        <w:t>10.</w:t>
      </w:r>
      <w:r w:rsidRPr="00787926">
        <w:rPr>
          <w:b/>
          <w:bCs/>
          <w:color w:val="auto"/>
          <w:szCs w:val="24"/>
        </w:rPr>
        <w:t xml:space="preserve"> НАГРАЖДЕНИЕ</w:t>
      </w:r>
    </w:p>
    <w:p w14:paraId="7E6A16DE" w14:textId="1E5700E0" w:rsidR="00817C25" w:rsidRDefault="00C61835" w:rsidP="00817C25">
      <w:pPr>
        <w:pStyle w:val="a"/>
        <w:tabs>
          <w:tab w:val="left" w:pos="426"/>
        </w:tabs>
        <w:ind w:left="0" w:firstLine="567"/>
        <w:rPr>
          <w:szCs w:val="24"/>
        </w:rPr>
      </w:pPr>
      <w:r w:rsidRPr="00817C25">
        <w:rPr>
          <w:b/>
          <w:bCs/>
          <w:color w:val="auto"/>
        </w:rPr>
        <w:t>10.1</w:t>
      </w:r>
      <w:r w:rsidRPr="00787926">
        <w:rPr>
          <w:color w:val="auto"/>
        </w:rPr>
        <w:t xml:space="preserve"> </w:t>
      </w:r>
      <w:r w:rsidR="00EC7A97" w:rsidRPr="00EC7A97">
        <w:rPr>
          <w:b/>
          <w:bCs/>
          <w:color w:val="auto"/>
        </w:rPr>
        <w:t>Награждение проводится согласно программе соревнования.</w:t>
      </w:r>
      <w:r w:rsidR="00EC7A97">
        <w:rPr>
          <w:color w:val="auto"/>
        </w:rPr>
        <w:t xml:space="preserve"> </w:t>
      </w:r>
      <w:r w:rsidR="00817C25" w:rsidRPr="009F38F1">
        <w:rPr>
          <w:b/>
          <w:bCs/>
          <w:szCs w:val="24"/>
        </w:rPr>
        <w:t>Присутствие победителей и призеров обязательно</w:t>
      </w:r>
      <w:r w:rsidR="00817C25" w:rsidRPr="009F38F1">
        <w:rPr>
          <w:szCs w:val="24"/>
        </w:rPr>
        <w:t>.</w:t>
      </w:r>
    </w:p>
    <w:p w14:paraId="0ED3988D" w14:textId="77777777" w:rsidR="00817C25" w:rsidRPr="009F38F1" w:rsidRDefault="00817C25" w:rsidP="00817C25">
      <w:pPr>
        <w:pStyle w:val="a"/>
        <w:tabs>
          <w:tab w:val="left" w:pos="426"/>
        </w:tabs>
        <w:ind w:left="0" w:firstLine="567"/>
        <w:rPr>
          <w:b/>
          <w:bCs/>
          <w:szCs w:val="24"/>
        </w:rPr>
      </w:pPr>
      <w:r w:rsidRPr="009F38F1">
        <w:rPr>
          <w:b/>
          <w:bCs/>
          <w:szCs w:val="24"/>
        </w:rPr>
        <w:t>Все спортсмены принимающие участие в церемонии награждения должны быть одеты в спортивный комбинезон или командную форму.</w:t>
      </w:r>
    </w:p>
    <w:p w14:paraId="16DBF1B0" w14:textId="7300EA50" w:rsidR="00817C25" w:rsidRPr="00817C25" w:rsidRDefault="00817C25" w:rsidP="00817C25">
      <w:pPr>
        <w:pStyle w:val="a"/>
        <w:tabs>
          <w:tab w:val="left" w:pos="426"/>
        </w:tabs>
        <w:ind w:left="0" w:firstLine="567"/>
        <w:rPr>
          <w:b/>
          <w:bCs/>
          <w:szCs w:val="24"/>
        </w:rPr>
      </w:pPr>
      <w:r w:rsidRPr="009F38F1">
        <w:rPr>
          <w:b/>
          <w:bCs/>
          <w:szCs w:val="24"/>
        </w:rPr>
        <w:t xml:space="preserve"> Спортсменам опоздавшим или отсутствующим на церемонии награждения без уважительной причины, награды и денежные призы не вручаются.</w:t>
      </w:r>
    </w:p>
    <w:p w14:paraId="46FC4B51" w14:textId="1C7E8397" w:rsidR="00817C25" w:rsidRDefault="00817C25" w:rsidP="007D0A19">
      <w:pPr>
        <w:shd w:val="clear" w:color="auto" w:fill="FFFFFF"/>
        <w:spacing w:line="240" w:lineRule="auto"/>
        <w:rPr>
          <w:szCs w:val="24"/>
        </w:rPr>
      </w:pPr>
      <w:r>
        <w:rPr>
          <w:szCs w:val="24"/>
        </w:rPr>
        <w:t>1</w:t>
      </w:r>
      <w:r w:rsidR="007D0A19">
        <w:rPr>
          <w:szCs w:val="24"/>
        </w:rPr>
        <w:t>0</w:t>
      </w:r>
      <w:r>
        <w:rPr>
          <w:szCs w:val="24"/>
        </w:rPr>
        <w:t xml:space="preserve">.2 Победитель </w:t>
      </w:r>
      <w:r w:rsidR="007D0A19">
        <w:rPr>
          <w:szCs w:val="24"/>
        </w:rPr>
        <w:t xml:space="preserve">Кубка </w:t>
      </w:r>
      <w:r w:rsidR="007D0A19" w:rsidRPr="00817C25">
        <w:rPr>
          <w:szCs w:val="24"/>
        </w:rPr>
        <w:t>Ушачского</w:t>
      </w:r>
      <w:r w:rsidRPr="00817C25">
        <w:rPr>
          <w:szCs w:val="24"/>
        </w:rPr>
        <w:t xml:space="preserve"> </w:t>
      </w:r>
      <w:r w:rsidR="007D0A19">
        <w:rPr>
          <w:szCs w:val="24"/>
        </w:rPr>
        <w:t xml:space="preserve">района </w:t>
      </w:r>
      <w:r w:rsidR="007D0A19" w:rsidRPr="00817C25">
        <w:rPr>
          <w:szCs w:val="24"/>
        </w:rPr>
        <w:t>по</w:t>
      </w:r>
      <w:r w:rsidRPr="00817C25">
        <w:rPr>
          <w:szCs w:val="24"/>
        </w:rPr>
        <w:t xml:space="preserve"> </w:t>
      </w:r>
      <w:r w:rsidR="007D0A19">
        <w:rPr>
          <w:szCs w:val="24"/>
        </w:rPr>
        <w:t xml:space="preserve">дрифтингу </w:t>
      </w:r>
      <w:r w:rsidRPr="00817C25">
        <w:rPr>
          <w:szCs w:val="24"/>
        </w:rPr>
        <w:t>"EXTREME ПРОРЫВ 2024"</w:t>
      </w:r>
      <w:r w:rsidR="007D0A19">
        <w:rPr>
          <w:szCs w:val="24"/>
        </w:rPr>
        <w:t xml:space="preserve"> </w:t>
      </w:r>
      <w:r>
        <w:rPr>
          <w:szCs w:val="24"/>
        </w:rPr>
        <w:t xml:space="preserve">награждается дипломом </w:t>
      </w:r>
      <w:r w:rsidR="007D0A19">
        <w:rPr>
          <w:szCs w:val="24"/>
        </w:rPr>
        <w:t>Кубком и</w:t>
      </w:r>
      <w:r>
        <w:rPr>
          <w:szCs w:val="24"/>
        </w:rPr>
        <w:t xml:space="preserve"> денежным сертификатом учрежденным Ушачским районным комитетом в размере </w:t>
      </w:r>
      <w:r w:rsidR="007D0A19">
        <w:rPr>
          <w:szCs w:val="24"/>
        </w:rPr>
        <w:t>1000</w:t>
      </w:r>
      <w:r>
        <w:rPr>
          <w:rFonts w:asciiTheme="minorHAnsi" w:eastAsia="Segoe UI Emoji" w:hAnsiTheme="minorHAnsi" w:cs="Segoe UI Emoji"/>
          <w:szCs w:val="24"/>
        </w:rPr>
        <w:t xml:space="preserve"> (</w:t>
      </w:r>
      <w:r w:rsidR="007D0A19">
        <w:rPr>
          <w:rFonts w:asciiTheme="minorHAnsi" w:eastAsia="Segoe UI Emoji" w:hAnsiTheme="minorHAnsi" w:cs="Segoe UI Emoji"/>
          <w:szCs w:val="24"/>
        </w:rPr>
        <w:t>тысяча</w:t>
      </w:r>
      <w:r>
        <w:rPr>
          <w:rFonts w:asciiTheme="minorHAnsi" w:eastAsia="Segoe UI Emoji" w:hAnsiTheme="minorHAnsi" w:cs="Segoe UI Emoji"/>
          <w:szCs w:val="24"/>
        </w:rPr>
        <w:t xml:space="preserve"> рублей).</w:t>
      </w:r>
      <w:r>
        <w:rPr>
          <w:szCs w:val="24"/>
        </w:rPr>
        <w:t xml:space="preserve"> </w:t>
      </w:r>
    </w:p>
    <w:p w14:paraId="07B8C36F" w14:textId="6647F74D" w:rsidR="007D0A19" w:rsidRDefault="007D0A19" w:rsidP="007D0A19">
      <w:pPr>
        <w:shd w:val="clear" w:color="auto" w:fill="FFFFFF"/>
        <w:spacing w:line="240" w:lineRule="auto"/>
        <w:rPr>
          <w:szCs w:val="24"/>
        </w:rPr>
      </w:pPr>
      <w:r>
        <w:rPr>
          <w:szCs w:val="24"/>
        </w:rPr>
        <w:t xml:space="preserve">10.3 Призер Кубка </w:t>
      </w:r>
      <w:r w:rsidRPr="00817C25">
        <w:rPr>
          <w:szCs w:val="24"/>
        </w:rPr>
        <w:t xml:space="preserve">Ушачского </w:t>
      </w:r>
      <w:r>
        <w:rPr>
          <w:szCs w:val="24"/>
        </w:rPr>
        <w:t xml:space="preserve">района </w:t>
      </w:r>
      <w:r w:rsidRPr="00817C25">
        <w:rPr>
          <w:szCs w:val="24"/>
        </w:rPr>
        <w:t xml:space="preserve">по </w:t>
      </w:r>
      <w:r>
        <w:rPr>
          <w:szCs w:val="24"/>
        </w:rPr>
        <w:t xml:space="preserve">дрифтингу </w:t>
      </w:r>
      <w:r w:rsidRPr="00817C25">
        <w:rPr>
          <w:szCs w:val="24"/>
        </w:rPr>
        <w:t>"EXTREME ПРОРЫВ 2024"</w:t>
      </w:r>
      <w:r>
        <w:rPr>
          <w:szCs w:val="24"/>
        </w:rPr>
        <w:t>занявший второе место награждается дипломом Кубком и денежным сертификатом учрежденным Ушачским районным комитетом в размере 800</w:t>
      </w:r>
      <w:r>
        <w:rPr>
          <w:rFonts w:asciiTheme="minorHAnsi" w:eastAsia="Segoe UI Emoji" w:hAnsiTheme="minorHAnsi" w:cs="Segoe UI Emoji"/>
          <w:szCs w:val="24"/>
        </w:rPr>
        <w:t xml:space="preserve"> (восемьсот рублей).</w:t>
      </w:r>
      <w:r>
        <w:rPr>
          <w:szCs w:val="24"/>
        </w:rPr>
        <w:t xml:space="preserve"> </w:t>
      </w:r>
    </w:p>
    <w:p w14:paraId="7C9EA578" w14:textId="0BA8C1AE" w:rsidR="007D0A19" w:rsidRDefault="007D0A19" w:rsidP="007D0A19">
      <w:pPr>
        <w:shd w:val="clear" w:color="auto" w:fill="FFFFFF"/>
        <w:spacing w:line="240" w:lineRule="auto"/>
        <w:rPr>
          <w:szCs w:val="24"/>
        </w:rPr>
      </w:pPr>
      <w:r>
        <w:rPr>
          <w:szCs w:val="24"/>
        </w:rPr>
        <w:t xml:space="preserve">10.4 Призер Кубка </w:t>
      </w:r>
      <w:r w:rsidRPr="00817C25">
        <w:rPr>
          <w:szCs w:val="24"/>
        </w:rPr>
        <w:t xml:space="preserve">Ушачского </w:t>
      </w:r>
      <w:r>
        <w:rPr>
          <w:szCs w:val="24"/>
        </w:rPr>
        <w:t xml:space="preserve">района </w:t>
      </w:r>
      <w:r w:rsidRPr="00817C25">
        <w:rPr>
          <w:szCs w:val="24"/>
        </w:rPr>
        <w:t xml:space="preserve">по </w:t>
      </w:r>
      <w:r>
        <w:rPr>
          <w:szCs w:val="24"/>
        </w:rPr>
        <w:t xml:space="preserve">дрифтингу </w:t>
      </w:r>
      <w:r w:rsidRPr="00817C25">
        <w:rPr>
          <w:szCs w:val="24"/>
        </w:rPr>
        <w:t>"EXTREME ПРОРЫВ 2024"</w:t>
      </w:r>
      <w:r>
        <w:rPr>
          <w:szCs w:val="24"/>
        </w:rPr>
        <w:t>занявший второе место награждается дипломом Кубком и денежным сертификатом учрежденным Ушачским районным комитетом в размере 700</w:t>
      </w:r>
      <w:r>
        <w:rPr>
          <w:rFonts w:asciiTheme="minorHAnsi" w:eastAsia="Segoe UI Emoji" w:hAnsiTheme="minorHAnsi" w:cs="Segoe UI Emoji"/>
          <w:szCs w:val="24"/>
        </w:rPr>
        <w:t xml:space="preserve"> (семьсот рублей).</w:t>
      </w:r>
      <w:r>
        <w:rPr>
          <w:szCs w:val="24"/>
        </w:rPr>
        <w:t xml:space="preserve"> </w:t>
      </w:r>
    </w:p>
    <w:p w14:paraId="2D5213A6" w14:textId="6F235950" w:rsidR="00C61835" w:rsidRDefault="00C61835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787926">
        <w:rPr>
          <w:color w:val="auto"/>
        </w:rPr>
        <w:t>10.</w:t>
      </w:r>
      <w:r w:rsidR="007D0A19">
        <w:rPr>
          <w:color w:val="auto"/>
        </w:rPr>
        <w:t>5</w:t>
      </w:r>
      <w:r w:rsidRPr="00787926">
        <w:rPr>
          <w:color w:val="auto"/>
        </w:rPr>
        <w:t xml:space="preserve"> По решению Организатор</w:t>
      </w:r>
      <w:r w:rsidR="00EC7A97">
        <w:rPr>
          <w:color w:val="auto"/>
        </w:rPr>
        <w:t>ов</w:t>
      </w:r>
      <w:r w:rsidRPr="00787926">
        <w:rPr>
          <w:color w:val="auto"/>
        </w:rPr>
        <w:t xml:space="preserve"> отдельные участники соревнований могут быть отмечены специальными призами (поощрениями).</w:t>
      </w:r>
    </w:p>
    <w:p w14:paraId="0A04CE77" w14:textId="77777777" w:rsidR="00144E22" w:rsidRDefault="00144E22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17488E94" w14:textId="77777777" w:rsidR="00144E22" w:rsidRPr="00787926" w:rsidRDefault="00144E22" w:rsidP="0020443D">
      <w:pPr>
        <w:shd w:val="clear" w:color="auto" w:fill="FFFFFF"/>
        <w:tabs>
          <w:tab w:val="left" w:pos="2410"/>
        </w:tabs>
        <w:spacing w:line="240" w:lineRule="auto"/>
        <w:rPr>
          <w:b/>
          <w:bCs/>
          <w:color w:val="auto"/>
          <w:szCs w:val="24"/>
        </w:rPr>
      </w:pPr>
    </w:p>
    <w:p w14:paraId="40C89B60" w14:textId="77777777" w:rsidR="00C61835" w:rsidRPr="00787926" w:rsidRDefault="00C61835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6AFD8412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jc w:val="center"/>
        <w:rPr>
          <w:b/>
          <w:bCs/>
          <w:color w:val="auto"/>
          <w:spacing w:val="-1"/>
          <w:szCs w:val="24"/>
        </w:rPr>
      </w:pPr>
      <w:r w:rsidRPr="00787926">
        <w:rPr>
          <w:b/>
          <w:bCs/>
          <w:color w:val="auto"/>
          <w:spacing w:val="-11"/>
          <w:szCs w:val="24"/>
        </w:rPr>
        <w:t>11.</w:t>
      </w:r>
      <w:r w:rsidRPr="00787926">
        <w:rPr>
          <w:b/>
          <w:bCs/>
          <w:color w:val="auto"/>
          <w:szCs w:val="24"/>
        </w:rPr>
        <w:t xml:space="preserve"> </w:t>
      </w:r>
      <w:r w:rsidRPr="00787926">
        <w:rPr>
          <w:b/>
          <w:bCs/>
          <w:color w:val="auto"/>
          <w:spacing w:val="-1"/>
          <w:szCs w:val="24"/>
        </w:rPr>
        <w:t>ПРОТЕСТЫ. АПЕЛЯЦИИ</w:t>
      </w:r>
    </w:p>
    <w:p w14:paraId="1AC08A59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11.1 Каждый протест подается в соответствии с требованиями СК БАФ и п.4.4. «СПОРНЫЕ ВОПРОСЫ, ПРОТЕСТЫ И АПЕЛЛЯЦИИ» ПРАВИЛ ОРГАНИЗАЦИИ И ПРОВЕДЕНИЯ С</w:t>
      </w:r>
      <w:r w:rsidR="0020443D">
        <w:rPr>
          <w:color w:val="auto"/>
        </w:rPr>
        <w:t>ОРЕВНОВАНИЙ ПО ДРИФТИНГУ (ПРД-24</w:t>
      </w:r>
      <w:r w:rsidRPr="00787926">
        <w:rPr>
          <w:color w:val="auto"/>
        </w:rPr>
        <w:t>) и сопровождается денежным взносом в размере 10 (десяти) базовых величин</w:t>
      </w:r>
      <w:r w:rsidR="00483E9B" w:rsidRPr="00787926">
        <w:rPr>
          <w:color w:val="auto"/>
        </w:rPr>
        <w:t>.</w:t>
      </w:r>
    </w:p>
    <w:p w14:paraId="678829B5" w14:textId="77777777" w:rsidR="00483E9B" w:rsidRPr="00787926" w:rsidRDefault="00483E9B" w:rsidP="0020443D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787926">
        <w:t xml:space="preserve">Также протест может подаваться с </w:t>
      </w:r>
      <w:r w:rsidR="009C4349" w:rsidRPr="00787926">
        <w:t>гарантийным</w:t>
      </w:r>
      <w:r w:rsidRPr="00787926">
        <w:t xml:space="preserve"> письмом об уплате взноса. Срок оплаты взноса определяется решением Руководителя гонки или ГСК. При неуплате взноса в установленный срок результаты водителя в этом соревновании аннулируются и на водителя налагается наказание в виде временной дисквалификации. Такая временная дисквалификация водителя будет действовать до уплаты взноса за подачу протеста. </w:t>
      </w:r>
    </w:p>
    <w:p w14:paraId="6DB4F97D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11.2 Если рассмотрение протеста требует демонтажа узлов и агрегатов автомобиля, то взнос удваивается.</w:t>
      </w:r>
    </w:p>
    <w:p w14:paraId="52D43076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11.3 Если протест предусматривает проверку соответствия техническим требованиям нескольких участвующих в данном соревновании автомобилей, то сумма денежного взноса, сопровождающего протест, умножается на количество "опротестованных" автомобилей.</w:t>
      </w:r>
    </w:p>
    <w:p w14:paraId="3154090B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11.4 Если разборка автомобиля производится по решению Главного судьи (Руководителя гонки) или спортивных комиссаров, на основании протеста, все издержки оплачивает податель протеста.</w:t>
      </w:r>
    </w:p>
    <w:p w14:paraId="7FEBAD3B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11.5 Протест по итогам заезда должен быть подан в соответствии с п. 4.4.3. ПРД-2</w:t>
      </w:r>
      <w:r w:rsidR="0020443D">
        <w:rPr>
          <w:color w:val="auto"/>
        </w:rPr>
        <w:t>4</w:t>
      </w:r>
      <w:r w:rsidRPr="00787926">
        <w:rPr>
          <w:color w:val="auto"/>
        </w:rPr>
        <w:t>. Протест по итоговому результату отдельного соревнования подается в течение 30 минут после опубликования результатов.</w:t>
      </w:r>
    </w:p>
    <w:p w14:paraId="0F61A028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</w:t>
      </w:r>
      <w:r w:rsidR="00483E9B" w:rsidRPr="00787926">
        <w:rPr>
          <w:color w:val="auto"/>
        </w:rPr>
        <w:t>6</w:t>
      </w:r>
      <w:r w:rsidRPr="00787926">
        <w:rPr>
          <w:color w:val="auto"/>
        </w:rPr>
        <w:t xml:space="preserve"> В случае отклонения протеста денежный взнос не возвращается. При этом если протест касался соответствия автомобиля техническим требованиям, и его рассмотрение сопровождалось демонтажем агрегатов автомобиля, то 75 % суммы взноса передается "опротестованному" водителю.</w:t>
      </w:r>
    </w:p>
    <w:p w14:paraId="2F49CB6A" w14:textId="77777777" w:rsidR="00C61835" w:rsidRPr="00787926" w:rsidRDefault="00C61835" w:rsidP="0020443D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</w:t>
      </w:r>
      <w:r w:rsidR="00483E9B" w:rsidRPr="00787926">
        <w:rPr>
          <w:color w:val="auto"/>
        </w:rPr>
        <w:t>7</w:t>
      </w:r>
      <w:r w:rsidRPr="00787926">
        <w:rPr>
          <w:color w:val="auto"/>
        </w:rPr>
        <w:t xml:space="preserve"> Денежный взнос за подачу протеста возвращается подателю протеста только в случае признания протеста обоснованным.</w:t>
      </w:r>
    </w:p>
    <w:p w14:paraId="3D0D73C8" w14:textId="77777777" w:rsidR="003F0782" w:rsidRPr="00823C59" w:rsidRDefault="00C61835" w:rsidP="00823C59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787926">
        <w:rPr>
          <w:color w:val="auto"/>
        </w:rPr>
        <w:t>11.</w:t>
      </w:r>
      <w:r w:rsidR="00483E9B" w:rsidRPr="00787926">
        <w:rPr>
          <w:color w:val="auto"/>
        </w:rPr>
        <w:t>8</w:t>
      </w:r>
      <w:r w:rsidRPr="00787926">
        <w:rPr>
          <w:color w:val="auto"/>
        </w:rPr>
        <w:t xml:space="preserve"> Апелляции по отклоненным протестам подаются в БАФ в соответствии с требованиями СК БАФ, а также статьи 19 ОУ БАФ.</w:t>
      </w:r>
    </w:p>
    <w:p w14:paraId="481F8411" w14:textId="77777777" w:rsidR="003F0782" w:rsidRDefault="003F0782" w:rsidP="0020443D">
      <w:pPr>
        <w:shd w:val="clear" w:color="auto" w:fill="FFFFFF"/>
        <w:tabs>
          <w:tab w:val="left" w:pos="3806"/>
        </w:tabs>
        <w:spacing w:line="240" w:lineRule="auto"/>
        <w:jc w:val="center"/>
        <w:rPr>
          <w:b/>
          <w:bCs/>
          <w:color w:val="auto"/>
          <w:spacing w:val="-11"/>
          <w:szCs w:val="24"/>
        </w:rPr>
      </w:pPr>
    </w:p>
    <w:p w14:paraId="7C1A53CB" w14:textId="77777777" w:rsidR="00483E9B" w:rsidRPr="00EC7A97" w:rsidRDefault="00483E9B" w:rsidP="0020443D">
      <w:pPr>
        <w:shd w:val="clear" w:color="auto" w:fill="FFFFFF"/>
        <w:tabs>
          <w:tab w:val="left" w:pos="3806"/>
        </w:tabs>
        <w:spacing w:line="240" w:lineRule="auto"/>
        <w:jc w:val="center"/>
        <w:rPr>
          <w:b/>
          <w:bCs/>
          <w:color w:val="auto"/>
          <w:spacing w:val="-1"/>
          <w:szCs w:val="24"/>
        </w:rPr>
      </w:pPr>
      <w:r w:rsidRPr="00EC7A97">
        <w:rPr>
          <w:b/>
          <w:bCs/>
          <w:color w:val="auto"/>
          <w:spacing w:val="-11"/>
          <w:szCs w:val="24"/>
        </w:rPr>
        <w:t>12.</w:t>
      </w:r>
      <w:r w:rsidRPr="00EC7A97">
        <w:rPr>
          <w:b/>
          <w:bCs/>
          <w:color w:val="auto"/>
          <w:szCs w:val="24"/>
        </w:rPr>
        <w:t xml:space="preserve"> </w:t>
      </w:r>
      <w:r w:rsidRPr="00EC7A97">
        <w:rPr>
          <w:b/>
          <w:bCs/>
          <w:color w:val="auto"/>
          <w:spacing w:val="-1"/>
          <w:szCs w:val="24"/>
        </w:rPr>
        <w:t>ЗАЯВКИ И ЗАЯВОЧНЫЕ ВЗНОСЫ</w:t>
      </w:r>
    </w:p>
    <w:p w14:paraId="291393EB" w14:textId="3AECD0C1" w:rsidR="00F36ABE" w:rsidRPr="00982C2B" w:rsidRDefault="00F36ABE" w:rsidP="00F36ABE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EC7A97">
        <w:rPr>
          <w:color w:val="auto"/>
        </w:rPr>
        <w:t>12.1 Сроки приема заявок, величина заявочного взноса, банковские р</w:t>
      </w:r>
      <w:r w:rsidRPr="00982C2B">
        <w:rPr>
          <w:color w:val="auto"/>
        </w:rPr>
        <w:t>еквизиты получателя указываются в дополнительном регламенте соревнования.</w:t>
      </w:r>
    </w:p>
    <w:p w14:paraId="6F1E6E51" w14:textId="35E1D7F0" w:rsidR="00F36ABE" w:rsidRPr="00982C2B" w:rsidRDefault="00F36ABE" w:rsidP="00F36ABE">
      <w:pPr>
        <w:shd w:val="clear" w:color="auto" w:fill="FFFFFF"/>
        <w:tabs>
          <w:tab w:val="left" w:pos="3806"/>
        </w:tabs>
        <w:spacing w:line="240" w:lineRule="auto"/>
        <w:rPr>
          <w:color w:val="auto"/>
        </w:rPr>
      </w:pPr>
      <w:r w:rsidRPr="00982C2B">
        <w:rPr>
          <w:color w:val="auto"/>
        </w:rPr>
        <w:t>1</w:t>
      </w:r>
      <w:r>
        <w:rPr>
          <w:color w:val="auto"/>
        </w:rPr>
        <w:t>2</w:t>
      </w:r>
      <w:r w:rsidRPr="00982C2B">
        <w:rPr>
          <w:color w:val="auto"/>
        </w:rPr>
        <w:t xml:space="preserve">.2 </w:t>
      </w:r>
      <w:r w:rsidR="00EC7A97">
        <w:rPr>
          <w:color w:val="auto"/>
        </w:rPr>
        <w:t>О</w:t>
      </w:r>
      <w:r w:rsidRPr="00982C2B">
        <w:rPr>
          <w:color w:val="auto"/>
        </w:rPr>
        <w:t>рганизатор</w:t>
      </w:r>
      <w:r w:rsidR="00EC7A97">
        <w:rPr>
          <w:color w:val="auto"/>
        </w:rPr>
        <w:t>ы</w:t>
      </w:r>
      <w:r w:rsidRPr="00982C2B">
        <w:rPr>
          <w:color w:val="auto"/>
        </w:rPr>
        <w:t xml:space="preserve"> </w:t>
      </w:r>
      <w:proofErr w:type="spellStart"/>
      <w:r w:rsidRPr="00982C2B">
        <w:rPr>
          <w:color w:val="auto"/>
        </w:rPr>
        <w:t>мож</w:t>
      </w:r>
      <w:r w:rsidR="00EC7A97">
        <w:rPr>
          <w:color w:val="auto"/>
        </w:rPr>
        <w:t>гут</w:t>
      </w:r>
      <w:proofErr w:type="spellEnd"/>
      <w:r w:rsidRPr="00982C2B">
        <w:rPr>
          <w:color w:val="auto"/>
        </w:rPr>
        <w:t xml:space="preserve"> допустить к административным проверкам водителей, нарушивших срок подачи заявки, за дополнительную плату, размер</w:t>
      </w:r>
      <w:r>
        <w:rPr>
          <w:color w:val="auto"/>
        </w:rPr>
        <w:t>е</w:t>
      </w:r>
      <w:r w:rsidRPr="00982C2B">
        <w:rPr>
          <w:color w:val="auto"/>
        </w:rPr>
        <w:t xml:space="preserve"> двойного заявочного взноса.</w:t>
      </w:r>
    </w:p>
    <w:p w14:paraId="7D7B125B" w14:textId="377CD3C7" w:rsidR="00F36ABE" w:rsidRPr="00787926" w:rsidRDefault="00F36ABE" w:rsidP="00F36ABE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  <w:r w:rsidRPr="00982C2B">
        <w:rPr>
          <w:color w:val="auto"/>
        </w:rPr>
        <w:t>1</w:t>
      </w:r>
      <w:r>
        <w:rPr>
          <w:color w:val="auto"/>
        </w:rPr>
        <w:t>2</w:t>
      </w:r>
      <w:r w:rsidRPr="00982C2B">
        <w:rPr>
          <w:color w:val="auto"/>
        </w:rPr>
        <w:t xml:space="preserve">.3 Размер заявочного (стартового) взноса для участников соревнования составляет </w:t>
      </w:r>
      <w:r>
        <w:rPr>
          <w:color w:val="auto"/>
        </w:rPr>
        <w:t>2</w:t>
      </w:r>
      <w:r w:rsidRPr="00982C2B">
        <w:rPr>
          <w:color w:val="auto"/>
        </w:rPr>
        <w:t>00</w:t>
      </w:r>
      <w:r>
        <w:rPr>
          <w:color w:val="auto"/>
        </w:rPr>
        <w:t xml:space="preserve"> (двести)</w:t>
      </w:r>
      <w:r w:rsidRPr="00982C2B">
        <w:rPr>
          <w:color w:val="auto"/>
        </w:rPr>
        <w:t xml:space="preserve"> белорусских рублей.</w:t>
      </w:r>
    </w:p>
    <w:p w14:paraId="38DE29B5" w14:textId="4B6C46ED" w:rsidR="00F36ABE" w:rsidRPr="00531607" w:rsidRDefault="00EC7A97" w:rsidP="00EC7A97">
      <w:pPr>
        <w:spacing w:line="240" w:lineRule="auto"/>
        <w:ind w:left="567" w:firstLine="0"/>
        <w:rPr>
          <w:color w:val="auto"/>
        </w:rPr>
      </w:pPr>
      <w:r>
        <w:rPr>
          <w:color w:val="auto"/>
        </w:rPr>
        <w:t>О</w:t>
      </w:r>
      <w:r w:rsidRPr="00531607">
        <w:rPr>
          <w:color w:val="auto"/>
        </w:rPr>
        <w:t>рганизатор</w:t>
      </w:r>
      <w:r>
        <w:rPr>
          <w:color w:val="auto"/>
        </w:rPr>
        <w:t xml:space="preserve">ы </w:t>
      </w:r>
      <w:r w:rsidRPr="00531607">
        <w:rPr>
          <w:color w:val="auto"/>
        </w:rPr>
        <w:t>имеют</w:t>
      </w:r>
      <w:r w:rsidR="00F36ABE" w:rsidRPr="00531607">
        <w:rPr>
          <w:color w:val="auto"/>
        </w:rPr>
        <w:t xml:space="preserve"> право освободить от заявочного (стартового) взноса</w:t>
      </w:r>
      <w:r>
        <w:rPr>
          <w:color w:val="auto"/>
        </w:rPr>
        <w:t xml:space="preserve"> </w:t>
      </w:r>
      <w:r w:rsidR="00F36ABE" w:rsidRPr="00531607">
        <w:rPr>
          <w:color w:val="auto"/>
        </w:rPr>
        <w:t>отдельных спортсменов или уменьшать его</w:t>
      </w:r>
      <w:r>
        <w:rPr>
          <w:color w:val="auto"/>
        </w:rPr>
        <w:t>.</w:t>
      </w:r>
    </w:p>
    <w:p w14:paraId="3DF2D3CE" w14:textId="77777777" w:rsidR="00F36ABE" w:rsidRPr="00EC7A97" w:rsidRDefault="00F36ABE" w:rsidP="00F36ABE">
      <w:pPr>
        <w:spacing w:line="240" w:lineRule="auto"/>
        <w:ind w:firstLine="708"/>
        <w:rPr>
          <w:b/>
          <w:bCs/>
          <w:color w:val="auto"/>
        </w:rPr>
      </w:pPr>
      <w:r w:rsidRPr="00EC7A97">
        <w:rPr>
          <w:b/>
          <w:bCs/>
          <w:color w:val="auto"/>
        </w:rPr>
        <w:t>Оплата за участие в соревновании осуществляется на расчетный счет ОО «Белорусская автомобильная федерация» BY26ALFA30152000270090270000 в ЗАО «Альфа-Банк» отделение «Уручье» г. Минска, БИК (код) ALFABY2X, УНП 600042223, ОКПО 06085517. Назначение платежа: 90401 - другие платежи (Стартовый взнос дрифт).</w:t>
      </w:r>
    </w:p>
    <w:p w14:paraId="27B45184" w14:textId="77777777" w:rsidR="00F36ABE" w:rsidRPr="00531607" w:rsidRDefault="00F36ABE" w:rsidP="00F36ABE">
      <w:pPr>
        <w:spacing w:line="240" w:lineRule="auto"/>
        <w:ind w:firstLine="708"/>
        <w:rPr>
          <w:color w:val="auto"/>
        </w:rPr>
      </w:pPr>
      <w:r w:rsidRPr="00531607">
        <w:rPr>
          <w:color w:val="auto"/>
        </w:rPr>
        <w:t>Подтверждением оплаты является квитанция банка или копия платежного поручения,</w:t>
      </w:r>
    </w:p>
    <w:p w14:paraId="4BA7F9F6" w14:textId="77777777" w:rsidR="00F36ABE" w:rsidRPr="00531607" w:rsidRDefault="00F36ABE" w:rsidP="00F36ABE">
      <w:pPr>
        <w:spacing w:line="240" w:lineRule="auto"/>
        <w:ind w:firstLine="0"/>
        <w:rPr>
          <w:color w:val="auto"/>
        </w:rPr>
      </w:pPr>
      <w:r w:rsidRPr="00531607">
        <w:rPr>
          <w:color w:val="auto"/>
        </w:rPr>
        <w:t>которая предоставляется на административном контроле.</w:t>
      </w:r>
    </w:p>
    <w:p w14:paraId="062D3760" w14:textId="74BDB2B4" w:rsidR="00F36ABE" w:rsidRPr="00531607" w:rsidRDefault="00F36ABE" w:rsidP="00F36ABE">
      <w:pPr>
        <w:spacing w:line="240" w:lineRule="auto"/>
        <w:ind w:firstLine="708"/>
        <w:rPr>
          <w:color w:val="auto"/>
        </w:rPr>
      </w:pPr>
      <w:r w:rsidRPr="00531607">
        <w:rPr>
          <w:color w:val="auto"/>
        </w:rPr>
        <w:t>1</w:t>
      </w:r>
      <w:r>
        <w:rPr>
          <w:color w:val="auto"/>
        </w:rPr>
        <w:t>2</w:t>
      </w:r>
      <w:r w:rsidRPr="00531607">
        <w:rPr>
          <w:color w:val="auto"/>
        </w:rPr>
        <w:t>.</w:t>
      </w:r>
      <w:r>
        <w:rPr>
          <w:color w:val="auto"/>
        </w:rPr>
        <w:t>4</w:t>
      </w:r>
      <w:r w:rsidRPr="00531607">
        <w:rPr>
          <w:color w:val="auto"/>
        </w:rPr>
        <w:t xml:space="preserve"> В заявочный (стартовый) взнос включена стоимость:</w:t>
      </w:r>
    </w:p>
    <w:p w14:paraId="0FB20BA9" w14:textId="77777777" w:rsidR="00F36ABE" w:rsidRPr="00531607" w:rsidRDefault="00F36ABE" w:rsidP="00F36ABE">
      <w:pPr>
        <w:spacing w:line="240" w:lineRule="auto"/>
        <w:ind w:firstLine="708"/>
        <w:rPr>
          <w:color w:val="auto"/>
        </w:rPr>
      </w:pPr>
      <w:r w:rsidRPr="00531607">
        <w:rPr>
          <w:color w:val="auto"/>
        </w:rPr>
        <w:t>• страхового полиса;</w:t>
      </w:r>
    </w:p>
    <w:p w14:paraId="3C760532" w14:textId="77777777" w:rsidR="00F36ABE" w:rsidRPr="00787926" w:rsidRDefault="00F36ABE" w:rsidP="00F36ABE">
      <w:pPr>
        <w:spacing w:line="240" w:lineRule="auto"/>
        <w:ind w:firstLine="708"/>
        <w:rPr>
          <w:color w:val="auto"/>
        </w:rPr>
      </w:pPr>
      <w:r w:rsidRPr="00531607">
        <w:rPr>
          <w:color w:val="auto"/>
        </w:rPr>
        <w:t>• других расходов, которые несет организатор соревнования.</w:t>
      </w:r>
    </w:p>
    <w:p w14:paraId="76AFFE39" w14:textId="77777777" w:rsidR="000F1CDA" w:rsidRPr="000F1CDA" w:rsidRDefault="000F1CDA" w:rsidP="000F1CDA">
      <w:pPr>
        <w:pStyle w:val="1"/>
        <w:numPr>
          <w:ilvl w:val="0"/>
          <w:numId w:val="0"/>
        </w:numPr>
        <w:spacing w:before="0" w:after="0"/>
        <w:jc w:val="center"/>
        <w:rPr>
          <w:b w:val="0"/>
          <w:color w:val="auto"/>
          <w:sz w:val="24"/>
          <w:szCs w:val="24"/>
        </w:rPr>
      </w:pPr>
      <w:r w:rsidRPr="000F1CDA">
        <w:rPr>
          <w:color w:val="auto"/>
          <w:sz w:val="24"/>
          <w:szCs w:val="24"/>
        </w:rPr>
        <w:lastRenderedPageBreak/>
        <w:t>13.</w:t>
      </w:r>
      <w:r w:rsidRPr="000F1CDA">
        <w:rPr>
          <w:b w:val="0"/>
          <w:color w:val="auto"/>
          <w:sz w:val="24"/>
          <w:szCs w:val="24"/>
        </w:rPr>
        <w:t xml:space="preserve"> </w:t>
      </w:r>
      <w:r w:rsidRPr="000F1CDA">
        <w:rPr>
          <w:color w:val="auto"/>
          <w:sz w:val="24"/>
          <w:szCs w:val="24"/>
        </w:rPr>
        <w:t>СТРАХОВАНИЕ</w:t>
      </w:r>
    </w:p>
    <w:p w14:paraId="58B8D9AD" w14:textId="77777777" w:rsidR="000F1CDA" w:rsidRPr="000F1CDA" w:rsidRDefault="000F1CDA" w:rsidP="000F1CDA">
      <w:pPr>
        <w:pStyle w:val="2"/>
        <w:numPr>
          <w:ilvl w:val="0"/>
          <w:numId w:val="0"/>
        </w:numPr>
        <w:ind w:firstLine="567"/>
        <w:rPr>
          <w:color w:val="auto"/>
        </w:rPr>
      </w:pPr>
      <w:r>
        <w:rPr>
          <w:color w:val="auto"/>
        </w:rPr>
        <w:t xml:space="preserve">13.1 </w:t>
      </w:r>
      <w:r w:rsidRPr="000F1CDA">
        <w:rPr>
          <w:color w:val="auto"/>
        </w:rPr>
        <w:t>Личное страхование от травм и несчастных случаев обязательно для всех водителей соревнования. Наличие полисов, действующих во время соревнований по автомобильному спорту, контролируется на административной проверке.</w:t>
      </w:r>
    </w:p>
    <w:p w14:paraId="46839D2F" w14:textId="2B178ABE" w:rsidR="000F1CDA" w:rsidRPr="000F1CDA" w:rsidRDefault="000F1CDA" w:rsidP="000F1CDA">
      <w:pPr>
        <w:pStyle w:val="2"/>
        <w:numPr>
          <w:ilvl w:val="0"/>
          <w:numId w:val="0"/>
        </w:numPr>
        <w:ind w:firstLine="567"/>
        <w:rPr>
          <w:color w:val="auto"/>
        </w:rPr>
      </w:pPr>
      <w:r>
        <w:rPr>
          <w:color w:val="auto"/>
        </w:rPr>
        <w:t xml:space="preserve">13.2 </w:t>
      </w:r>
      <w:r w:rsidRPr="000F1CDA">
        <w:rPr>
          <w:color w:val="auto"/>
        </w:rPr>
        <w:t>На время проведения соревнования каждый Водитель обеспечивается страх</w:t>
      </w:r>
      <w:r>
        <w:rPr>
          <w:color w:val="auto"/>
        </w:rPr>
        <w:t xml:space="preserve">овым полисом на сумму не менее </w:t>
      </w:r>
      <w:r w:rsidR="007D0A19">
        <w:rPr>
          <w:color w:val="auto"/>
        </w:rPr>
        <w:t>100</w:t>
      </w:r>
      <w:r w:rsidRPr="000F1CDA">
        <w:rPr>
          <w:color w:val="auto"/>
        </w:rPr>
        <w:t xml:space="preserve"> БВ непосредственным организатором </w:t>
      </w:r>
      <w:r>
        <w:rPr>
          <w:color w:val="auto"/>
        </w:rPr>
        <w:t xml:space="preserve">этапа </w:t>
      </w:r>
      <w:r w:rsidRPr="000F1CDA">
        <w:rPr>
          <w:color w:val="auto"/>
        </w:rPr>
        <w:t>соревнования.</w:t>
      </w:r>
    </w:p>
    <w:p w14:paraId="4231FE06" w14:textId="77777777" w:rsidR="000F1CDA" w:rsidRDefault="000F1CDA" w:rsidP="0020443D">
      <w:pPr>
        <w:shd w:val="clear" w:color="auto" w:fill="FFFFFF"/>
        <w:tabs>
          <w:tab w:val="left" w:pos="3806"/>
        </w:tabs>
        <w:spacing w:line="240" w:lineRule="auto"/>
        <w:jc w:val="center"/>
        <w:rPr>
          <w:b/>
          <w:bCs/>
          <w:color w:val="auto"/>
          <w:spacing w:val="-11"/>
          <w:szCs w:val="24"/>
        </w:rPr>
      </w:pPr>
    </w:p>
    <w:p w14:paraId="12EAFFE1" w14:textId="77777777" w:rsidR="00483E9B" w:rsidRPr="00787926" w:rsidRDefault="00483E9B" w:rsidP="0020443D">
      <w:pPr>
        <w:shd w:val="clear" w:color="auto" w:fill="FFFFFF"/>
        <w:tabs>
          <w:tab w:val="left" w:pos="3806"/>
        </w:tabs>
        <w:spacing w:line="240" w:lineRule="auto"/>
        <w:jc w:val="center"/>
        <w:rPr>
          <w:b/>
          <w:bCs/>
          <w:color w:val="auto"/>
          <w:spacing w:val="-1"/>
          <w:szCs w:val="24"/>
        </w:rPr>
      </w:pPr>
      <w:r w:rsidRPr="00787926">
        <w:rPr>
          <w:b/>
          <w:bCs/>
          <w:color w:val="auto"/>
          <w:spacing w:val="-11"/>
          <w:szCs w:val="24"/>
        </w:rPr>
        <w:t>1</w:t>
      </w:r>
      <w:r w:rsidR="000F1CDA">
        <w:rPr>
          <w:b/>
          <w:bCs/>
          <w:color w:val="auto"/>
          <w:spacing w:val="-11"/>
          <w:szCs w:val="24"/>
        </w:rPr>
        <w:t>4</w:t>
      </w:r>
      <w:r w:rsidRPr="00787926">
        <w:rPr>
          <w:b/>
          <w:bCs/>
          <w:color w:val="auto"/>
          <w:spacing w:val="-11"/>
          <w:szCs w:val="24"/>
        </w:rPr>
        <w:t>.</w:t>
      </w:r>
      <w:r w:rsidRPr="00787926">
        <w:rPr>
          <w:b/>
          <w:bCs/>
          <w:color w:val="auto"/>
          <w:szCs w:val="24"/>
        </w:rPr>
        <w:t xml:space="preserve"> </w:t>
      </w:r>
      <w:r w:rsidRPr="00787926">
        <w:rPr>
          <w:b/>
          <w:bCs/>
          <w:color w:val="auto"/>
          <w:spacing w:val="-1"/>
          <w:szCs w:val="24"/>
        </w:rPr>
        <w:t>УСЛОВИЯ ФИНАНСИРОВАНИЯ</w:t>
      </w:r>
    </w:p>
    <w:p w14:paraId="45243853" w14:textId="77777777" w:rsidR="00817C25" w:rsidRPr="00B676C7" w:rsidRDefault="00483E9B" w:rsidP="00817C25">
      <w:pPr>
        <w:tabs>
          <w:tab w:val="left" w:pos="567"/>
        </w:tabs>
        <w:spacing w:line="237" w:lineRule="auto"/>
        <w:ind w:firstLine="561"/>
        <w:rPr>
          <w:szCs w:val="24"/>
        </w:rPr>
      </w:pPr>
      <w:r w:rsidRPr="00787926">
        <w:rPr>
          <w:color w:val="auto"/>
          <w:szCs w:val="24"/>
        </w:rPr>
        <w:t>1</w:t>
      </w:r>
      <w:r w:rsidR="000F1CDA">
        <w:rPr>
          <w:color w:val="auto"/>
          <w:szCs w:val="24"/>
        </w:rPr>
        <w:t>4</w:t>
      </w:r>
      <w:r w:rsidRPr="00787926">
        <w:rPr>
          <w:color w:val="auto"/>
          <w:szCs w:val="24"/>
        </w:rPr>
        <w:t xml:space="preserve">.1 </w:t>
      </w:r>
      <w:r w:rsidR="00817C25" w:rsidRPr="00B676C7">
        <w:rPr>
          <w:szCs w:val="24"/>
        </w:rPr>
        <w:t>Финансирование соревнований осуществляется за счет средств непосредственных организаторов, указанных в п.2</w:t>
      </w:r>
      <w:r w:rsidR="00817C25">
        <w:rPr>
          <w:szCs w:val="24"/>
        </w:rPr>
        <w:t>.2</w:t>
      </w:r>
      <w:r w:rsidR="00817C25" w:rsidRPr="00B676C7">
        <w:rPr>
          <w:szCs w:val="24"/>
        </w:rPr>
        <w:t xml:space="preserve">, стартовых взносов участников соревнования и иных источников финансирования, не запрещенных действующим законодательством. </w:t>
      </w:r>
    </w:p>
    <w:p w14:paraId="1991A298" w14:textId="77777777" w:rsidR="00817C25" w:rsidRPr="00B676C7" w:rsidRDefault="00817C25" w:rsidP="00817C25">
      <w:pPr>
        <w:tabs>
          <w:tab w:val="left" w:pos="567"/>
        </w:tabs>
        <w:spacing w:line="7" w:lineRule="exact"/>
        <w:ind w:firstLine="561"/>
        <w:rPr>
          <w:szCs w:val="24"/>
        </w:rPr>
      </w:pPr>
    </w:p>
    <w:p w14:paraId="03175DEA" w14:textId="77777777" w:rsidR="00817C25" w:rsidRDefault="00817C25" w:rsidP="00817C25">
      <w:pPr>
        <w:tabs>
          <w:tab w:val="left" w:pos="567"/>
        </w:tabs>
        <w:spacing w:line="236" w:lineRule="auto"/>
        <w:ind w:firstLine="561"/>
        <w:rPr>
          <w:szCs w:val="24"/>
        </w:rPr>
      </w:pPr>
      <w:r w:rsidRPr="00B676C7">
        <w:rPr>
          <w:szCs w:val="24"/>
        </w:rPr>
        <w:t>Непосредственные организаторы осуществляют расходы по информированию, 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привлечению и организации работы волонтеров, обеспечению питания волонтеров и судей, оплате судейства, приобретению наградной продукции для награждения победителей и призеров,</w:t>
      </w:r>
      <w:r>
        <w:rPr>
          <w:szCs w:val="24"/>
        </w:rPr>
        <w:t xml:space="preserve"> формирование призового фонда для победителей и призеров соревнования,</w:t>
      </w:r>
      <w:r w:rsidRPr="00B676C7">
        <w:rPr>
          <w:szCs w:val="24"/>
        </w:rPr>
        <w:t xml:space="preserve"> сувениров для вручения участникам и иных расходов связанных с организацией и проведением соревнования. </w:t>
      </w:r>
    </w:p>
    <w:p w14:paraId="327A926E" w14:textId="2E6B707F" w:rsidR="00817C25" w:rsidRPr="00270FD7" w:rsidRDefault="00817C25" w:rsidP="00817C25">
      <w:pPr>
        <w:tabs>
          <w:tab w:val="left" w:pos="567"/>
        </w:tabs>
        <w:spacing w:line="236" w:lineRule="auto"/>
        <w:ind w:firstLine="561"/>
        <w:rPr>
          <w:szCs w:val="24"/>
        </w:rPr>
      </w:pPr>
      <w:r w:rsidRPr="005F2269">
        <w:rPr>
          <w:szCs w:val="24"/>
        </w:rPr>
        <w:t>1</w:t>
      </w:r>
      <w:r>
        <w:rPr>
          <w:szCs w:val="24"/>
        </w:rPr>
        <w:t>4</w:t>
      </w:r>
      <w:r w:rsidRPr="005F2269">
        <w:rPr>
          <w:szCs w:val="24"/>
        </w:rPr>
        <w:t>.2. Все расходы по обеспечению участников в ходе соревнования несут сами участники или командирующие их организации.</w:t>
      </w:r>
      <w:r>
        <w:rPr>
          <w:szCs w:val="24"/>
        </w:rPr>
        <w:t xml:space="preserve"> </w:t>
      </w:r>
    </w:p>
    <w:p w14:paraId="25068520" w14:textId="77777777" w:rsidR="00483E9B" w:rsidRPr="00787926" w:rsidRDefault="00483E9B" w:rsidP="0020443D">
      <w:pPr>
        <w:shd w:val="clear" w:color="auto" w:fill="FFFFFF"/>
        <w:tabs>
          <w:tab w:val="left" w:pos="2410"/>
        </w:tabs>
        <w:spacing w:line="240" w:lineRule="auto"/>
        <w:rPr>
          <w:color w:val="auto"/>
        </w:rPr>
      </w:pPr>
    </w:p>
    <w:p w14:paraId="062DD5B9" w14:textId="77777777" w:rsidR="005E185E" w:rsidRPr="00787926" w:rsidRDefault="005E185E" w:rsidP="0020443D">
      <w:pPr>
        <w:spacing w:line="240" w:lineRule="auto"/>
        <w:ind w:firstLine="0"/>
        <w:jc w:val="left"/>
        <w:rPr>
          <w:color w:val="auto"/>
        </w:rPr>
      </w:pPr>
    </w:p>
    <w:p w14:paraId="276CDD6B" w14:textId="77777777" w:rsidR="005E185E" w:rsidRPr="00787926" w:rsidRDefault="005E185E" w:rsidP="0020443D">
      <w:pPr>
        <w:spacing w:line="240" w:lineRule="auto"/>
        <w:ind w:firstLine="0"/>
        <w:jc w:val="left"/>
        <w:rPr>
          <w:color w:val="auto"/>
        </w:rPr>
      </w:pPr>
    </w:p>
    <w:p w14:paraId="16772917" w14:textId="77777777" w:rsidR="002F0647" w:rsidRDefault="00A05F96" w:rsidP="0020443D">
      <w:pPr>
        <w:spacing w:line="240" w:lineRule="auto"/>
        <w:ind w:left="-15" w:firstLine="0"/>
        <w:rPr>
          <w:color w:val="auto"/>
        </w:rPr>
      </w:pPr>
      <w:r w:rsidRPr="00787926">
        <w:rPr>
          <w:color w:val="auto"/>
        </w:rPr>
        <w:t>Председатель комитета</w:t>
      </w:r>
      <w:r w:rsidR="002F0647" w:rsidRPr="00787926">
        <w:rPr>
          <w:color w:val="auto"/>
        </w:rPr>
        <w:t xml:space="preserve"> </w:t>
      </w:r>
      <w:r w:rsidRPr="00787926">
        <w:rPr>
          <w:color w:val="auto"/>
        </w:rPr>
        <w:t>дрифтинга БАФ</w:t>
      </w:r>
      <w:r w:rsidR="002F0647" w:rsidRPr="00787926">
        <w:rPr>
          <w:color w:val="auto"/>
        </w:rPr>
        <w:tab/>
      </w:r>
      <w:r w:rsidR="002F0647" w:rsidRPr="00787926">
        <w:rPr>
          <w:color w:val="auto"/>
        </w:rPr>
        <w:tab/>
      </w:r>
      <w:r w:rsidR="002F0647" w:rsidRPr="00787926">
        <w:rPr>
          <w:color w:val="auto"/>
        </w:rPr>
        <w:tab/>
      </w:r>
      <w:r w:rsidR="002F0647" w:rsidRPr="00787926">
        <w:rPr>
          <w:color w:val="auto"/>
        </w:rPr>
        <w:tab/>
      </w:r>
      <w:r w:rsidR="002F0647" w:rsidRPr="00787926">
        <w:rPr>
          <w:color w:val="auto"/>
        </w:rPr>
        <w:tab/>
      </w:r>
      <w:r w:rsidR="002F0647" w:rsidRPr="00787926">
        <w:rPr>
          <w:color w:val="auto"/>
        </w:rPr>
        <w:tab/>
      </w:r>
      <w:proofErr w:type="spellStart"/>
      <w:r w:rsidR="002F0647" w:rsidRPr="00787926">
        <w:rPr>
          <w:color w:val="auto"/>
        </w:rPr>
        <w:t>А.А.Симонян</w:t>
      </w:r>
      <w:proofErr w:type="spellEnd"/>
    </w:p>
    <w:p w14:paraId="2CD39A39" w14:textId="77777777" w:rsidR="005449DC" w:rsidRDefault="005449DC" w:rsidP="0020443D">
      <w:pPr>
        <w:spacing w:line="240" w:lineRule="auto"/>
        <w:ind w:left="-15" w:firstLine="0"/>
        <w:rPr>
          <w:color w:val="auto"/>
        </w:rPr>
      </w:pPr>
    </w:p>
    <w:p w14:paraId="3160894E" w14:textId="77777777" w:rsidR="00817C25" w:rsidRDefault="00817C25" w:rsidP="0020443D">
      <w:pPr>
        <w:spacing w:line="240" w:lineRule="auto"/>
        <w:ind w:left="-15" w:firstLine="0"/>
        <w:rPr>
          <w:color w:val="auto"/>
        </w:rPr>
      </w:pPr>
    </w:p>
    <w:p w14:paraId="28DF9C33" w14:textId="77777777" w:rsidR="00817C25" w:rsidRDefault="00817C25" w:rsidP="0020443D">
      <w:pPr>
        <w:spacing w:line="240" w:lineRule="auto"/>
        <w:ind w:left="-15" w:firstLine="0"/>
        <w:rPr>
          <w:color w:val="auto"/>
        </w:rPr>
      </w:pPr>
    </w:p>
    <w:p w14:paraId="6D0E47A1" w14:textId="1E6AD74E" w:rsidR="005449DC" w:rsidRDefault="005449DC" w:rsidP="0020443D">
      <w:pPr>
        <w:spacing w:line="240" w:lineRule="auto"/>
        <w:ind w:left="-15" w:firstLine="0"/>
        <w:rPr>
          <w:color w:val="auto"/>
        </w:rPr>
      </w:pPr>
      <w:r>
        <w:rPr>
          <w:color w:val="auto"/>
        </w:rPr>
        <w:t xml:space="preserve">Приложение 1 </w:t>
      </w:r>
    </w:p>
    <w:p w14:paraId="3FF5851A" w14:textId="77777777" w:rsidR="005449DC" w:rsidRDefault="005449DC" w:rsidP="0020443D">
      <w:pPr>
        <w:spacing w:line="240" w:lineRule="auto"/>
        <w:ind w:left="-15" w:firstLine="0"/>
        <w:rPr>
          <w:color w:val="auto"/>
        </w:rPr>
      </w:pPr>
    </w:p>
    <w:p w14:paraId="4B907B1A" w14:textId="77777777" w:rsidR="005449DC" w:rsidRPr="009F38F1" w:rsidRDefault="005449DC" w:rsidP="005449DC">
      <w:pPr>
        <w:ind w:firstLine="568"/>
        <w:jc w:val="center"/>
        <w:rPr>
          <w:b/>
          <w:bCs/>
          <w:szCs w:val="24"/>
        </w:rPr>
      </w:pPr>
      <w:bookmarkStart w:id="0" w:name="_Hlk168307275"/>
      <w:r w:rsidRPr="009F38F1">
        <w:rPr>
          <w:b/>
          <w:bCs/>
          <w:szCs w:val="24"/>
        </w:rPr>
        <w:t>Правила посещения фестиваля экстремальных видов спорта «</w:t>
      </w:r>
      <w:proofErr w:type="spellStart"/>
      <w:r w:rsidRPr="009F38F1">
        <w:rPr>
          <w:b/>
          <w:bCs/>
          <w:szCs w:val="24"/>
        </w:rPr>
        <w:t>ЭкстримПрорыв</w:t>
      </w:r>
      <w:proofErr w:type="spellEnd"/>
      <w:r w:rsidRPr="009F38F1">
        <w:rPr>
          <w:b/>
          <w:bCs/>
          <w:szCs w:val="24"/>
        </w:rPr>
        <w:t xml:space="preserve">» </w:t>
      </w:r>
    </w:p>
    <w:bookmarkEnd w:id="0"/>
    <w:p w14:paraId="00CF848B" w14:textId="77777777" w:rsidR="005449DC" w:rsidRPr="009F38F1" w:rsidRDefault="005449DC" w:rsidP="005449DC">
      <w:pPr>
        <w:ind w:firstLine="568"/>
        <w:rPr>
          <w:b/>
          <w:bCs/>
          <w:szCs w:val="24"/>
        </w:rPr>
      </w:pPr>
      <w:r w:rsidRPr="009F38F1">
        <w:rPr>
          <w:b/>
          <w:bCs/>
          <w:szCs w:val="24"/>
        </w:rPr>
        <w:t> </w:t>
      </w:r>
    </w:p>
    <w:p w14:paraId="341C71C8" w14:textId="77777777" w:rsidR="005449DC" w:rsidRPr="009F38F1" w:rsidRDefault="005449DC" w:rsidP="005449DC">
      <w:pPr>
        <w:ind w:firstLine="709"/>
        <w:rPr>
          <w:szCs w:val="24"/>
        </w:rPr>
      </w:pPr>
      <w:r w:rsidRPr="009F38F1">
        <w:rPr>
          <w:szCs w:val="24"/>
        </w:rPr>
        <w:t>Каждый гость, приобретая билет на фестиваль «</w:t>
      </w:r>
      <w:proofErr w:type="spellStart"/>
      <w:r w:rsidRPr="009F38F1">
        <w:rPr>
          <w:szCs w:val="24"/>
        </w:rPr>
        <w:t>ЭкстримПрорыв</w:t>
      </w:r>
      <w:proofErr w:type="spellEnd"/>
      <w:r w:rsidRPr="009F38F1">
        <w:rPr>
          <w:szCs w:val="24"/>
        </w:rPr>
        <w:t>», соглашается с данными правилами и обязуется неукоснительно их соблюдать.</w:t>
      </w:r>
    </w:p>
    <w:p w14:paraId="4245E2B8" w14:textId="77777777" w:rsidR="005449DC" w:rsidRPr="009F38F1" w:rsidRDefault="005449DC" w:rsidP="005449DC">
      <w:pPr>
        <w:ind w:firstLine="568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Возрастные ограничения</w:t>
      </w:r>
    </w:p>
    <w:p w14:paraId="0E1782C1" w14:textId="77777777" w:rsidR="005449DC" w:rsidRPr="009F38F1" w:rsidRDefault="005449DC" w:rsidP="005449DC">
      <w:pPr>
        <w:ind w:firstLine="709"/>
        <w:rPr>
          <w:szCs w:val="24"/>
        </w:rPr>
      </w:pPr>
      <w:r w:rsidRPr="009F38F1">
        <w:rPr>
          <w:szCs w:val="24"/>
        </w:rPr>
        <w:t>С 9:00 до 23:00 – 0+  </w:t>
      </w:r>
    </w:p>
    <w:p w14:paraId="36FFD013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До 12 лет вход во все зоны фестиваля разрешен только в сопровождении родителей или официальных попечителей несовершеннолетнего лица.</w:t>
      </w:r>
    </w:p>
    <w:p w14:paraId="0EDE37F4" w14:textId="77777777" w:rsidR="005449DC" w:rsidRPr="009F38F1" w:rsidRDefault="005449DC" w:rsidP="005449DC">
      <w:pPr>
        <w:ind w:left="12" w:firstLine="696"/>
        <w:rPr>
          <w:szCs w:val="24"/>
        </w:rPr>
      </w:pPr>
      <w:r w:rsidRPr="009F38F1">
        <w:rPr>
          <w:szCs w:val="24"/>
        </w:rPr>
        <w:t>С 23:00 до 9:00 – 18+</w:t>
      </w:r>
    </w:p>
    <w:p w14:paraId="7E155751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После 23:00 во всех зонах фестиваля лицам до 18 лет находиться без сопровождения родителей, опекунов или попечителей – ЗАПРЕЩЕНО.</w:t>
      </w:r>
    </w:p>
    <w:p w14:paraId="13C3A9CD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Сотрудники вправе попросить предъявить оригинал документа, удостоверяющего личность и возраст (паспорт, водительское удостоверение), для контроля возраста в случае сомнений о достижении гостем 18 лет.  </w:t>
      </w:r>
    </w:p>
    <w:p w14:paraId="5455DC30" w14:textId="77777777" w:rsidR="005449DC" w:rsidRPr="009F38F1" w:rsidRDefault="005449DC" w:rsidP="005449DC">
      <w:pPr>
        <w:ind w:left="10" w:hanging="20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Билеты</w:t>
      </w:r>
    </w:p>
    <w:p w14:paraId="7CECF88C" w14:textId="77777777" w:rsidR="005449DC" w:rsidRPr="009F38F1" w:rsidRDefault="005449DC" w:rsidP="005449DC">
      <w:pPr>
        <w:ind w:left="10" w:firstLine="698"/>
        <w:rPr>
          <w:szCs w:val="24"/>
        </w:rPr>
      </w:pPr>
      <w:r w:rsidRPr="009F38F1">
        <w:rPr>
          <w:szCs w:val="24"/>
        </w:rPr>
        <w:t>Места продаж билетов:</w:t>
      </w:r>
    </w:p>
    <w:p w14:paraId="2A080E45" w14:textId="77777777" w:rsidR="005449DC" w:rsidRPr="009F38F1" w:rsidRDefault="005449DC" w:rsidP="005449DC">
      <w:pPr>
        <w:ind w:left="12" w:firstLine="697"/>
        <w:rPr>
          <w:szCs w:val="24"/>
        </w:rPr>
      </w:pPr>
      <w:r w:rsidRPr="009F38F1">
        <w:rPr>
          <w:szCs w:val="24"/>
        </w:rPr>
        <w:t xml:space="preserve">— до 28 июня 2024 года в кассе ФОК «Юность-Ушачи», </w:t>
      </w:r>
      <w:proofErr w:type="spellStart"/>
      <w:r w:rsidRPr="009F38F1">
        <w:rPr>
          <w:szCs w:val="24"/>
        </w:rPr>
        <w:t>г.п</w:t>
      </w:r>
      <w:proofErr w:type="spellEnd"/>
      <w:r w:rsidRPr="009F38F1">
        <w:rPr>
          <w:szCs w:val="24"/>
        </w:rPr>
        <w:t xml:space="preserve">. Ушачи, </w:t>
      </w:r>
      <w:r w:rsidRPr="009F38F1">
        <w:rPr>
          <w:szCs w:val="24"/>
        </w:rPr>
        <w:br/>
        <w:t>ул. Витебская, 8;</w:t>
      </w:r>
    </w:p>
    <w:p w14:paraId="121826D7" w14:textId="77777777" w:rsidR="005449DC" w:rsidRPr="009F38F1" w:rsidRDefault="005449DC" w:rsidP="005449DC">
      <w:pPr>
        <w:ind w:left="12" w:firstLine="697"/>
        <w:rPr>
          <w:szCs w:val="24"/>
        </w:rPr>
      </w:pPr>
      <w:r w:rsidRPr="009F38F1">
        <w:rPr>
          <w:szCs w:val="24"/>
        </w:rPr>
        <w:t>— 28-29 июня 2024 года мобильные кассы при входе на площадки фестиваля.</w:t>
      </w:r>
    </w:p>
    <w:p w14:paraId="4396BB4E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Покупатель билета при совершении оплаты билета подтверждает, что дает свое согласие на фото-, аудио-, видеозапись и на общедоступность применения этих материалов в социальных сетях, на сайте, в средствах массовой информации.</w:t>
      </w:r>
    </w:p>
    <w:p w14:paraId="089C77D4" w14:textId="77777777" w:rsidR="005449DC" w:rsidRPr="009F38F1" w:rsidRDefault="005449DC" w:rsidP="005449DC">
      <w:pPr>
        <w:ind w:firstLine="568"/>
        <w:rPr>
          <w:b/>
          <w:bCs/>
          <w:szCs w:val="24"/>
        </w:rPr>
      </w:pPr>
      <w:r w:rsidRPr="009F38F1">
        <w:rPr>
          <w:szCs w:val="24"/>
        </w:rPr>
        <w:lastRenderedPageBreak/>
        <w:t> </w:t>
      </w:r>
      <w:r>
        <w:rPr>
          <w:szCs w:val="24"/>
        </w:rPr>
        <w:t xml:space="preserve">                                                   </w:t>
      </w:r>
      <w:r w:rsidRPr="009F38F1">
        <w:rPr>
          <w:b/>
          <w:bCs/>
          <w:szCs w:val="24"/>
        </w:rPr>
        <w:t>Правила поведения</w:t>
      </w:r>
    </w:p>
    <w:p w14:paraId="75ADC758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Для обеспечения Вашей безопасности, на зонах фестиваля ведётся видеонаблюдение, в том числе скрытое.</w:t>
      </w:r>
    </w:p>
    <w:p w14:paraId="26C5782D" w14:textId="77777777" w:rsidR="005449DC" w:rsidRPr="009F38F1" w:rsidRDefault="005449DC" w:rsidP="005449DC">
      <w:pPr>
        <w:ind w:left="10" w:firstLine="699"/>
        <w:rPr>
          <w:szCs w:val="24"/>
        </w:rPr>
      </w:pPr>
      <w:r w:rsidRPr="009F38F1">
        <w:rPr>
          <w:szCs w:val="24"/>
        </w:rPr>
        <w:t>Во время нахождения на зонах фестиваля гости обязаны:</w:t>
      </w:r>
    </w:p>
    <w:p w14:paraId="00A01DE9" w14:textId="77777777" w:rsidR="005449DC" w:rsidRPr="009F38F1" w:rsidRDefault="005449DC" w:rsidP="005449DC">
      <w:pPr>
        <w:ind w:left="10" w:firstLine="699"/>
        <w:rPr>
          <w:szCs w:val="24"/>
        </w:rPr>
      </w:pPr>
      <w:r w:rsidRPr="009F38F1">
        <w:rPr>
          <w:szCs w:val="24"/>
        </w:rPr>
        <w:t>— соблюдать и поддерживать общественный порядок;</w:t>
      </w:r>
    </w:p>
    <w:p w14:paraId="19A812AB" w14:textId="77777777" w:rsidR="005449DC" w:rsidRPr="009F38F1" w:rsidRDefault="005449DC" w:rsidP="005449DC">
      <w:pPr>
        <w:ind w:left="12" w:firstLine="699"/>
        <w:rPr>
          <w:szCs w:val="24"/>
        </w:rPr>
      </w:pPr>
      <w:r w:rsidRPr="009F38F1">
        <w:rPr>
          <w:szCs w:val="24"/>
        </w:rPr>
        <w:t>— не допускать действий, способных привести к возникновению экстремальных ситуаций и создающих опасность для окружающих;</w:t>
      </w:r>
    </w:p>
    <w:p w14:paraId="5FE0E53D" w14:textId="77777777" w:rsidR="005449DC" w:rsidRPr="009F38F1" w:rsidRDefault="005449DC" w:rsidP="005449DC">
      <w:pPr>
        <w:ind w:left="12" w:firstLine="699"/>
        <w:rPr>
          <w:szCs w:val="24"/>
        </w:rPr>
      </w:pPr>
      <w:r w:rsidRPr="009F38F1">
        <w:rPr>
          <w:szCs w:val="24"/>
        </w:rPr>
        <w:t>— бережно относиться к сооружениям и оборудованию объектов фестиваля;</w:t>
      </w:r>
    </w:p>
    <w:p w14:paraId="51C74690" w14:textId="77777777" w:rsidR="005449DC" w:rsidRPr="009F38F1" w:rsidRDefault="005449DC" w:rsidP="005449DC">
      <w:pPr>
        <w:ind w:left="12" w:firstLine="699"/>
        <w:rPr>
          <w:szCs w:val="24"/>
        </w:rPr>
      </w:pPr>
      <w:r w:rsidRPr="009F38F1">
        <w:rPr>
          <w:szCs w:val="24"/>
        </w:rPr>
        <w:t>— вести себя уважительно по отношению к другим гостям, обслуживающему персоналу, обеспечивающему проведение фестиваля, должностным лицам, ответственным за поддержание общественного порядка и безопасности при проведении фестиваля;</w:t>
      </w:r>
    </w:p>
    <w:p w14:paraId="64EAEBF6" w14:textId="77777777" w:rsidR="005449DC" w:rsidRPr="009F38F1" w:rsidRDefault="005449DC" w:rsidP="005449DC">
      <w:pPr>
        <w:ind w:left="12" w:firstLine="699"/>
        <w:rPr>
          <w:szCs w:val="24"/>
        </w:rPr>
      </w:pPr>
      <w:r w:rsidRPr="009F38F1">
        <w:rPr>
          <w:szCs w:val="24"/>
        </w:rPr>
        <w:t>— с пониманием относиться к необходимости прохождения процедуры досмотра при подъезде к парковке и на входах фестиваля;</w:t>
      </w:r>
    </w:p>
    <w:p w14:paraId="236B1A8E" w14:textId="77777777" w:rsidR="005449DC" w:rsidRPr="009F38F1" w:rsidRDefault="005449DC" w:rsidP="005449DC">
      <w:pPr>
        <w:ind w:left="12" w:firstLine="699"/>
        <w:rPr>
          <w:szCs w:val="24"/>
        </w:rPr>
      </w:pPr>
      <w:r w:rsidRPr="009F38F1">
        <w:rPr>
          <w:szCs w:val="24"/>
        </w:rPr>
        <w:t>— неукоснительно выполнять во время проведения фестиваля все законные требования сотрудников правоохранительных органов и иных лиц, ответственных за поддержание порядка и безопасности, администрации и службы безопасности фестиваля;</w:t>
      </w:r>
    </w:p>
    <w:p w14:paraId="5EE6796C" w14:textId="77777777" w:rsidR="005449DC" w:rsidRPr="009F38F1" w:rsidRDefault="005449DC" w:rsidP="005449DC">
      <w:pPr>
        <w:ind w:firstLine="709"/>
        <w:rPr>
          <w:szCs w:val="24"/>
        </w:rPr>
      </w:pPr>
      <w:r w:rsidRPr="009F38F1">
        <w:rPr>
          <w:szCs w:val="24"/>
        </w:rPr>
        <w:t>— не оставлять без присмотра несовершеннолетних детей; гости с несовершеннолетними детьми несут полную ответственность за их состояние, здоровье и местонахождение;</w:t>
      </w:r>
    </w:p>
    <w:p w14:paraId="4ACD1B25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парковать транспортные средства в специально отведенных местах;</w:t>
      </w:r>
    </w:p>
    <w:p w14:paraId="39973E65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соблюдать чистоту в зонах фестиваля;</w:t>
      </w:r>
    </w:p>
    <w:p w14:paraId="7A418E5E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при получении информации об эвакуации - действовать согласно указаниям ответственных за обеспечение правопорядка, соблюдать спокойствие и не создавать паники.</w:t>
      </w:r>
    </w:p>
    <w:p w14:paraId="3FFF98A5" w14:textId="77777777" w:rsidR="005449DC" w:rsidRPr="009F38F1" w:rsidRDefault="005449DC" w:rsidP="005449DC">
      <w:pPr>
        <w:ind w:firstLine="568"/>
        <w:rPr>
          <w:b/>
          <w:bCs/>
          <w:szCs w:val="24"/>
        </w:rPr>
      </w:pPr>
      <w:r>
        <w:rPr>
          <w:szCs w:val="24"/>
        </w:rPr>
        <w:t xml:space="preserve">                                            </w:t>
      </w:r>
      <w:r w:rsidRPr="009F38F1">
        <w:rPr>
          <w:szCs w:val="24"/>
        </w:rPr>
        <w:t> </w:t>
      </w:r>
      <w:r w:rsidRPr="009F38F1">
        <w:rPr>
          <w:b/>
          <w:bCs/>
          <w:szCs w:val="24"/>
        </w:rPr>
        <w:t>Гостям фестиваля запрещается:</w:t>
      </w:r>
    </w:p>
    <w:p w14:paraId="4B8FCC61" w14:textId="77777777" w:rsidR="005449DC" w:rsidRPr="009F38F1" w:rsidRDefault="005449DC" w:rsidP="005449DC">
      <w:pPr>
        <w:ind w:firstLine="709"/>
        <w:rPr>
          <w:szCs w:val="24"/>
        </w:rPr>
      </w:pPr>
      <w:r w:rsidRPr="009F38F1">
        <w:rPr>
          <w:szCs w:val="24"/>
        </w:rPr>
        <w:t>— проход в зоны фестиваля в состоянии алкогольного опьянения и (или) в состоянии, вызванным употреблением наркотических средств, психотропных веществ, их аналогов, токсических или других одурманивающих веществ;</w:t>
      </w:r>
    </w:p>
    <w:p w14:paraId="66A0884B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допуск выкриков (в том числе с использованием ненормативной лексики) или иных действий, оскорбляющих честь и достоинство других людей;</w:t>
      </w:r>
    </w:p>
    <w:p w14:paraId="37998408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пронос алкогольных/слабоалкогольных напитков, продуктов питания, напитков, за исключением безалкогольных напитков в запечатанном виде и в пластиковой таре объемом не более 0,5 литра на 1 (одного) человека;</w:t>
      </w:r>
    </w:p>
    <w:p w14:paraId="176AF822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пронос запрещенных к обороту предметов и веществ (в том числе наркотических и психотропных); огнестрельного и холодного оружия, колющего, режущего и иных предметов, которые могут быть использованы для нанесения телесных повреждений, а также их имитаторов и муляжей; пиротехнических изделий; огне- и взрывоопасных, ядовитых и раздражающих слизистые оболочки человеческого организма веществ; лазеров; переносных стульев и скамей; кальянов; зонтов длинной более 25 см; крупногабаритных свертков, сумок, чемоданов и иных предметов, мешающих другим гостям, а также нормальному проведению фестиваля;</w:t>
      </w:r>
    </w:p>
    <w:p w14:paraId="7DBDDFED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пронос профессиональных фото- и видеокамер, включая цифровые зеркальные фотоаппараты без специального разрешения;</w:t>
      </w:r>
    </w:p>
    <w:p w14:paraId="78449469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пронос лекарственных препаратов, кроме жизнеобеспечивающих, против аллергенных и жидкостей для контактных линз. Если Вам необходимо иметь с собой лекарство, будьте готовы предъявить медицинские документы, подтверждающие необходимость использования нужных вам лекарств;</w:t>
      </w:r>
    </w:p>
    <w:p w14:paraId="79FE7029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нахождение с едой и напитками на танцполах всех сцен;</w:t>
      </w:r>
    </w:p>
    <w:p w14:paraId="3121C404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распитие пива на танцполах (кроме специально разрешенных мест вне танцполов);</w:t>
      </w:r>
    </w:p>
    <w:p w14:paraId="77698F50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выбрасывание предметов на сцену и другие места выступлений участников фестиваля, а также совершение иных действий, нарушающих порядок проведения фестиваля;</w:t>
      </w:r>
    </w:p>
    <w:p w14:paraId="27ABE34E" w14:textId="77777777" w:rsidR="005449DC" w:rsidRPr="009F38F1" w:rsidRDefault="005449DC" w:rsidP="005449DC">
      <w:pPr>
        <w:ind w:firstLine="709"/>
        <w:rPr>
          <w:szCs w:val="24"/>
        </w:rPr>
      </w:pPr>
      <w:r w:rsidRPr="009F38F1">
        <w:rPr>
          <w:szCs w:val="24"/>
        </w:rPr>
        <w:lastRenderedPageBreak/>
        <w:t>— совершение действий, оскорбляющих других людей, нарушающих общественный порядок и угрожающих общественную безопасность;</w:t>
      </w:r>
    </w:p>
    <w:p w14:paraId="083BE8E7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создание помех передвижения гостей фестиваля и транспортных средств; забираться на ограждения, парапеты, осветительные устройства, деревья, крыши, несущие конструкции и другие сооружения, не предназначенные для размещения на них людей;</w:t>
      </w:r>
    </w:p>
    <w:p w14:paraId="7D6296EB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повреждение оборудования, элементов оформления сооружений и зелёных насаждений;</w:t>
      </w:r>
    </w:p>
    <w:p w14:paraId="4A44ADA1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несанкционированная торговля;</w:t>
      </w:r>
    </w:p>
    <w:p w14:paraId="47C5E7DC" w14:textId="77777777" w:rsidR="005449DC" w:rsidRPr="009F38F1" w:rsidRDefault="005449DC" w:rsidP="005449DC">
      <w:pPr>
        <w:ind w:left="12" w:firstLine="709"/>
        <w:rPr>
          <w:szCs w:val="24"/>
        </w:rPr>
      </w:pPr>
      <w:r w:rsidRPr="009F38F1">
        <w:rPr>
          <w:szCs w:val="24"/>
        </w:rPr>
        <w:t>— нанесения на любые поверхности и предметы, использование плакатов и иной демонстрационной продукции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</w:t>
      </w:r>
    </w:p>
    <w:p w14:paraId="0E5CABC1" w14:textId="77777777" w:rsidR="005449DC" w:rsidRPr="009F38F1" w:rsidRDefault="005449DC" w:rsidP="005449DC">
      <w:pPr>
        <w:ind w:firstLine="568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Безопасность</w:t>
      </w:r>
    </w:p>
    <w:p w14:paraId="1435D3DF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При обнаружении бесхозных вещей и подозрительных предметов, не трогая их, обратитесь к сотрудникам правоохранительных органов или в инфоцентр фестиваля.</w:t>
      </w:r>
    </w:p>
    <w:p w14:paraId="700DD3CC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В случае, если Вы стали свидетелем любого правонарушения или чрезвычайной ситуации в любой зоне фестиваля, необходимо как можно быстрее сообщить об этом любому ближайшему сотруднику правоохранительных органов или сотруднику фестиваля.</w:t>
      </w:r>
    </w:p>
    <w:p w14:paraId="5D832561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Все гости фестиваля несут личную ответственность за сохранность своих вещей. Будьте внимательны и не оставляйте ценные вещи без присмотра!  Администрация фестиваля и служба безопасности не несут ответственности за пропажу и утрату личных вещей во время проведения мероприятия.</w:t>
      </w:r>
    </w:p>
    <w:p w14:paraId="0B3DE637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ВНИМАНИЕ!</w:t>
      </w:r>
    </w:p>
    <w:p w14:paraId="60B575A4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В случае нахождения или утери личных вещей обратитесь в инфоцентр фестиваля.</w:t>
      </w:r>
    </w:p>
    <w:p w14:paraId="2C6EEE1E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Администрация фестиваля не несет ответственности за травмы и несчастные случаи, произошедшие в зонах фестиваля в результате нарушения техники безопасности и несоблюдения настоящих правил посещения фестиваля.</w:t>
      </w:r>
    </w:p>
    <w:p w14:paraId="36B1D110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>Гости фестиваля, не соблюдающие правила поведения, могут быть привлечены к ответственности в соответствии с действующим законодательством Республики Беларусь и могут быть удалены с любой зоны фестиваля без компенсации стоимости билета.</w:t>
      </w:r>
    </w:p>
    <w:p w14:paraId="5EAE1652" w14:textId="77777777" w:rsidR="005449DC" w:rsidRPr="009F38F1" w:rsidRDefault="005449DC" w:rsidP="005449DC">
      <w:pPr>
        <w:ind w:firstLine="568"/>
        <w:rPr>
          <w:szCs w:val="24"/>
        </w:rPr>
      </w:pPr>
      <w:r w:rsidRPr="009F38F1">
        <w:rPr>
          <w:szCs w:val="24"/>
        </w:rPr>
        <w:t xml:space="preserve">Время, в которое разрешается находиться в воде в зоне фестиваля – Пляж озера </w:t>
      </w:r>
      <w:proofErr w:type="spellStart"/>
      <w:r w:rsidRPr="009F38F1">
        <w:rPr>
          <w:szCs w:val="24"/>
        </w:rPr>
        <w:t>Вечлье</w:t>
      </w:r>
      <w:proofErr w:type="spellEnd"/>
      <w:r w:rsidRPr="009F38F1">
        <w:rPr>
          <w:szCs w:val="24"/>
        </w:rPr>
        <w:t>: с 9.00 до 21.00.</w:t>
      </w:r>
    </w:p>
    <w:p w14:paraId="579B3AE1" w14:textId="77777777" w:rsidR="005449DC" w:rsidRPr="009F38F1" w:rsidRDefault="005449DC" w:rsidP="005449DC">
      <w:pPr>
        <w:ind w:left="10" w:hanging="20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Территория фестиваля</w:t>
      </w:r>
    </w:p>
    <w:p w14:paraId="792EA393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Фестиваль представляет собой ряд зон, на которых проходят соревнования и шоу-программа:</w:t>
      </w:r>
    </w:p>
    <w:p w14:paraId="0D463671" w14:textId="77777777" w:rsidR="005449DC" w:rsidRPr="009F38F1" w:rsidRDefault="005449DC" w:rsidP="005449DC">
      <w:pPr>
        <w:ind w:left="12" w:hanging="12"/>
        <w:rPr>
          <w:szCs w:val="24"/>
        </w:rPr>
      </w:pPr>
      <w:r w:rsidRPr="009F38F1">
        <w:rPr>
          <w:szCs w:val="24"/>
        </w:rPr>
        <w:t>— зона фестиваля у ФОК «Юность-Ушачи», ул. Витебская, 8;</w:t>
      </w:r>
    </w:p>
    <w:p w14:paraId="59A3403A" w14:textId="77777777" w:rsidR="005449DC" w:rsidRPr="009F38F1" w:rsidRDefault="005449DC" w:rsidP="005449DC">
      <w:pPr>
        <w:ind w:left="12" w:hanging="12"/>
        <w:rPr>
          <w:szCs w:val="24"/>
        </w:rPr>
      </w:pPr>
      <w:r w:rsidRPr="009F38F1">
        <w:rPr>
          <w:szCs w:val="24"/>
        </w:rPr>
        <w:t xml:space="preserve">— зона фестиваля – пляж озера </w:t>
      </w:r>
      <w:proofErr w:type="spellStart"/>
      <w:r w:rsidRPr="009F38F1">
        <w:rPr>
          <w:szCs w:val="24"/>
        </w:rPr>
        <w:t>Вечелье</w:t>
      </w:r>
      <w:proofErr w:type="spellEnd"/>
      <w:r w:rsidRPr="009F38F1">
        <w:rPr>
          <w:szCs w:val="24"/>
        </w:rPr>
        <w:t xml:space="preserve">, </w:t>
      </w:r>
      <w:proofErr w:type="spellStart"/>
      <w:r w:rsidRPr="009F38F1">
        <w:rPr>
          <w:szCs w:val="24"/>
        </w:rPr>
        <w:t>г.п</w:t>
      </w:r>
      <w:proofErr w:type="spellEnd"/>
      <w:r w:rsidRPr="009F38F1">
        <w:rPr>
          <w:szCs w:val="24"/>
        </w:rPr>
        <w:t>. Ушачи;</w:t>
      </w:r>
    </w:p>
    <w:p w14:paraId="66E3CD3B" w14:textId="77777777" w:rsidR="005449DC" w:rsidRPr="009F38F1" w:rsidRDefault="005449DC" w:rsidP="005449DC">
      <w:pPr>
        <w:ind w:left="12" w:hanging="12"/>
        <w:rPr>
          <w:szCs w:val="24"/>
        </w:rPr>
      </w:pPr>
      <w:r w:rsidRPr="009F38F1">
        <w:rPr>
          <w:szCs w:val="24"/>
        </w:rPr>
        <w:t>— зона фестиваля по ул. Ленинской (от пересечения с ул. Комсомольской до площади имени Ленина) – в данную зону фестиваля вход свободный;</w:t>
      </w:r>
    </w:p>
    <w:p w14:paraId="4C453A4F" w14:textId="77777777" w:rsidR="005449DC" w:rsidRPr="009F38F1" w:rsidRDefault="005449DC" w:rsidP="005449DC">
      <w:pPr>
        <w:ind w:left="10" w:hanging="20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Продукты питания на фестивале</w:t>
      </w:r>
    </w:p>
    <w:p w14:paraId="16DAB56E" w14:textId="77777777" w:rsidR="005449DC" w:rsidRPr="009F38F1" w:rsidRDefault="005449DC" w:rsidP="005449DC">
      <w:pPr>
        <w:ind w:left="12" w:firstLine="696"/>
        <w:rPr>
          <w:szCs w:val="24"/>
        </w:rPr>
      </w:pPr>
      <w:r w:rsidRPr="009F38F1">
        <w:rPr>
          <w:szCs w:val="24"/>
        </w:rPr>
        <w:t xml:space="preserve">Во время работы фестиваля будут работать </w:t>
      </w:r>
      <w:proofErr w:type="spellStart"/>
      <w:r w:rsidRPr="009F38F1">
        <w:rPr>
          <w:szCs w:val="24"/>
        </w:rPr>
        <w:t>фуд</w:t>
      </w:r>
      <w:proofErr w:type="spellEnd"/>
      <w:r w:rsidRPr="009F38F1">
        <w:rPr>
          <w:szCs w:val="24"/>
        </w:rPr>
        <w:t>-корты и бары.</w:t>
      </w:r>
    </w:p>
    <w:p w14:paraId="5F6EF06F" w14:textId="77777777" w:rsidR="005449DC" w:rsidRPr="009F38F1" w:rsidRDefault="005449DC" w:rsidP="005449DC">
      <w:pPr>
        <w:ind w:left="10" w:hanging="20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Домашние животные</w:t>
      </w:r>
    </w:p>
    <w:p w14:paraId="3E0ACA5C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Проход с домашними животными на фестиваль разрешен при наличии намордника (у собак выше 25 см в холке) и короткого поводка (до 1 м).</w:t>
      </w:r>
    </w:p>
    <w:p w14:paraId="3F0204D0" w14:textId="77777777" w:rsidR="005449DC" w:rsidRPr="009F38F1" w:rsidRDefault="005449DC" w:rsidP="005449DC">
      <w:pPr>
        <w:ind w:left="12" w:firstLine="697"/>
        <w:rPr>
          <w:szCs w:val="24"/>
        </w:rPr>
      </w:pPr>
      <w:r w:rsidRPr="009F38F1">
        <w:rPr>
          <w:szCs w:val="24"/>
        </w:rPr>
        <w:t>Запрещено:</w:t>
      </w:r>
    </w:p>
    <w:p w14:paraId="4B7F6DCA" w14:textId="77777777" w:rsidR="005449DC" w:rsidRPr="009F38F1" w:rsidRDefault="005449DC" w:rsidP="005449DC">
      <w:pPr>
        <w:ind w:left="12" w:firstLine="697"/>
        <w:rPr>
          <w:szCs w:val="24"/>
        </w:rPr>
      </w:pPr>
      <w:r w:rsidRPr="009F38F1">
        <w:rPr>
          <w:szCs w:val="24"/>
        </w:rPr>
        <w:t>— выгуливать животных в зонах фестиваля;</w:t>
      </w:r>
    </w:p>
    <w:p w14:paraId="72A3AA22" w14:textId="77777777" w:rsidR="005449DC" w:rsidRPr="009F38F1" w:rsidRDefault="005449DC" w:rsidP="005449DC">
      <w:pPr>
        <w:ind w:left="12" w:firstLine="697"/>
        <w:rPr>
          <w:szCs w:val="24"/>
        </w:rPr>
      </w:pPr>
      <w:r w:rsidRPr="009F38F1">
        <w:rPr>
          <w:szCs w:val="24"/>
        </w:rPr>
        <w:t>— оставлять животное без присмотра хозяина.</w:t>
      </w:r>
    </w:p>
    <w:p w14:paraId="0BC2CCB2" w14:textId="77777777" w:rsidR="005449DC" w:rsidRPr="009F38F1" w:rsidRDefault="005449DC" w:rsidP="005449DC">
      <w:pPr>
        <w:ind w:left="10" w:hanging="20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Инфоцентр</w:t>
      </w:r>
    </w:p>
    <w:p w14:paraId="4B338355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lastRenderedPageBreak/>
        <w:t>Команда инфоцентра фестиваля всегда рада помочь Вам в случае возникновения любых вопросов. Там же можно вызвать медицинскую помощь. В инфоцентре Вы сможете оставить найденные вещи или запросить информацию о потерянных вещах.</w:t>
      </w:r>
    </w:p>
    <w:p w14:paraId="12423656" w14:textId="77777777" w:rsidR="005449DC" w:rsidRPr="009F38F1" w:rsidRDefault="005449DC" w:rsidP="005449DC">
      <w:pPr>
        <w:ind w:firstLine="568"/>
        <w:rPr>
          <w:b/>
          <w:bCs/>
          <w:szCs w:val="24"/>
        </w:rPr>
      </w:pPr>
      <w:r w:rsidRPr="009F38F1">
        <w:rPr>
          <w:b/>
          <w:bCs/>
          <w:szCs w:val="24"/>
        </w:rPr>
        <w:t> </w:t>
      </w:r>
      <w:r>
        <w:rPr>
          <w:b/>
          <w:bCs/>
          <w:szCs w:val="24"/>
        </w:rPr>
        <w:t xml:space="preserve">                                                      </w:t>
      </w:r>
      <w:r w:rsidRPr="009F38F1">
        <w:rPr>
          <w:b/>
          <w:bCs/>
          <w:szCs w:val="24"/>
        </w:rPr>
        <w:t>Фото- и видеосъемка</w:t>
      </w:r>
    </w:p>
    <w:p w14:paraId="112B4EA5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 xml:space="preserve">Производить съемку на непрофессиональное фото- и видеооборудование (телефоны, </w:t>
      </w:r>
      <w:proofErr w:type="spellStart"/>
      <w:r w:rsidRPr="009F38F1">
        <w:rPr>
          <w:szCs w:val="24"/>
        </w:rPr>
        <w:t>go-pro</w:t>
      </w:r>
      <w:proofErr w:type="spellEnd"/>
      <w:r w:rsidRPr="009F38F1">
        <w:rPr>
          <w:szCs w:val="24"/>
        </w:rPr>
        <w:t>) имеет право каждый гость фестиваля.</w:t>
      </w:r>
    </w:p>
    <w:p w14:paraId="4574DBC5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Использование квадрокоптера возможно при наличии аккредитации и наличия разрешительной документации в соответствии с законодательством Республики Беларусь.  </w:t>
      </w:r>
    </w:p>
    <w:p w14:paraId="2F1FE783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Покупатель при совершении оплаты билета дает свое согласие на фото-, аудио-, видеозапись на мероприятии, доступ на которое обеспечивает приобретенный билет, и на общедоступность применения этих материалов в социальных сетях, на сайте, в средствах массовой информации.</w:t>
      </w:r>
    </w:p>
    <w:p w14:paraId="76016959" w14:textId="77777777" w:rsidR="005449DC" w:rsidRPr="009F38F1" w:rsidRDefault="005449DC" w:rsidP="005449DC">
      <w:pPr>
        <w:ind w:left="10" w:hanging="20"/>
        <w:jc w:val="center"/>
        <w:rPr>
          <w:b/>
          <w:bCs/>
          <w:szCs w:val="24"/>
        </w:rPr>
      </w:pPr>
      <w:r w:rsidRPr="009F38F1">
        <w:rPr>
          <w:b/>
          <w:bCs/>
          <w:szCs w:val="24"/>
        </w:rPr>
        <w:t>Фирменная продукция и сувениры</w:t>
      </w:r>
    </w:p>
    <w:p w14:paraId="2F337697" w14:textId="77777777" w:rsidR="005449DC" w:rsidRPr="009F38F1" w:rsidRDefault="005449DC" w:rsidP="005449DC">
      <w:pPr>
        <w:ind w:firstLine="708"/>
        <w:rPr>
          <w:szCs w:val="24"/>
        </w:rPr>
      </w:pPr>
      <w:r w:rsidRPr="009F38F1">
        <w:rPr>
          <w:szCs w:val="24"/>
        </w:rPr>
        <w:t>На фестивале организована продажа оригинальной фирменной продукции (одежда, сувениры, наклейки, шары, магниты и пр.).</w:t>
      </w:r>
    </w:p>
    <w:p w14:paraId="224134E9" w14:textId="77777777" w:rsidR="005449DC" w:rsidRPr="00787926" w:rsidRDefault="005449DC" w:rsidP="0020443D">
      <w:pPr>
        <w:spacing w:line="240" w:lineRule="auto"/>
        <w:ind w:left="-15" w:firstLine="0"/>
        <w:rPr>
          <w:color w:val="auto"/>
        </w:rPr>
      </w:pPr>
    </w:p>
    <w:sectPr w:rsidR="005449DC" w:rsidRPr="00787926" w:rsidSect="00D90FF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851" w:bottom="709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A4315" w14:textId="77777777" w:rsidR="001B4340" w:rsidRDefault="001B4340">
      <w:pPr>
        <w:spacing w:line="240" w:lineRule="auto"/>
      </w:pPr>
      <w:r>
        <w:separator/>
      </w:r>
    </w:p>
  </w:endnote>
  <w:endnote w:type="continuationSeparator" w:id="0">
    <w:p w14:paraId="0E103D1A" w14:textId="77777777" w:rsidR="001B4340" w:rsidRDefault="001B4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567867"/>
      <w:docPartObj>
        <w:docPartGallery w:val="Page Numbers (Bottom of Page)"/>
        <w:docPartUnique/>
      </w:docPartObj>
    </w:sdtPr>
    <w:sdtContent>
      <w:p w14:paraId="2EBAA2C1" w14:textId="77777777" w:rsidR="008E2A95" w:rsidRDefault="007A3042">
        <w:pPr>
          <w:pStyle w:val="a5"/>
          <w:jc w:val="center"/>
        </w:pPr>
        <w:r>
          <w:fldChar w:fldCharType="begin"/>
        </w:r>
        <w:r w:rsidR="008E2A95">
          <w:instrText>PAGE   \* MERGEFORMAT</w:instrText>
        </w:r>
        <w:r>
          <w:fldChar w:fldCharType="separate"/>
        </w:r>
        <w:r w:rsidR="001C6AEA">
          <w:rPr>
            <w:noProof/>
          </w:rPr>
          <w:t>3</w:t>
        </w:r>
        <w:r>
          <w:fldChar w:fldCharType="end"/>
        </w:r>
      </w:p>
    </w:sdtContent>
  </w:sdt>
  <w:p w14:paraId="49028FFE" w14:textId="77777777" w:rsidR="008E2A95" w:rsidRDefault="008E2A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F64F" w14:textId="77777777" w:rsidR="008E2A95" w:rsidRDefault="008E2A95" w:rsidP="008E2A95">
    <w:pPr>
      <w:pStyle w:val="a5"/>
    </w:pPr>
  </w:p>
  <w:p w14:paraId="5476071F" w14:textId="77777777" w:rsidR="008E2A95" w:rsidRDefault="008E2A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F4BB5" w14:textId="77777777" w:rsidR="001B4340" w:rsidRDefault="001B4340">
      <w:pPr>
        <w:spacing w:line="240" w:lineRule="auto"/>
      </w:pPr>
      <w:r>
        <w:separator/>
      </w:r>
    </w:p>
  </w:footnote>
  <w:footnote w:type="continuationSeparator" w:id="0">
    <w:p w14:paraId="2898E786" w14:textId="77777777" w:rsidR="001B4340" w:rsidRDefault="001B43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8AEEF" w14:textId="77777777" w:rsidR="005E185E" w:rsidRDefault="00A05F96">
    <w:pPr>
      <w:spacing w:line="259" w:lineRule="auto"/>
      <w:ind w:right="4" w:firstLine="0"/>
      <w:jc w:val="center"/>
    </w:pPr>
    <w:r>
      <w:rPr>
        <w:sz w:val="22"/>
      </w:rPr>
      <w:t xml:space="preserve">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B7BC" w14:textId="77777777" w:rsidR="005E185E" w:rsidRDefault="005E185E">
    <w:pPr>
      <w:spacing w:line="259" w:lineRule="auto"/>
      <w:ind w:right="4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12CBD" w14:textId="77777777" w:rsidR="005E185E" w:rsidRDefault="005E185E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33D7A40"/>
    <w:multiLevelType w:val="hybridMultilevel"/>
    <w:tmpl w:val="A25ACA2E"/>
    <w:lvl w:ilvl="0" w:tplc="C8585C34">
      <w:start w:val="1"/>
      <w:numFmt w:val="bullet"/>
      <w:pStyle w:val="a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B51E7F"/>
    <w:multiLevelType w:val="singleLevel"/>
    <w:tmpl w:val="63402356"/>
    <w:lvl w:ilvl="0">
      <w:start w:val="1"/>
      <w:numFmt w:val="decimal"/>
      <w:lvlText w:val="5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04248F"/>
    <w:multiLevelType w:val="hybridMultilevel"/>
    <w:tmpl w:val="5C5A44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5324"/>
    <w:multiLevelType w:val="multilevel"/>
    <w:tmpl w:val="91CE251E"/>
    <w:lvl w:ilvl="0">
      <w:start w:val="1"/>
      <w:numFmt w:val="decimal"/>
      <w:pStyle w:val="1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0" w:firstLine="567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944423"/>
    <w:multiLevelType w:val="hybridMultilevel"/>
    <w:tmpl w:val="74904A88"/>
    <w:lvl w:ilvl="0" w:tplc="9DCAD7C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0D1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8A7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89B3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DA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415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62B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C76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CEE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9E1AAF"/>
    <w:multiLevelType w:val="hybridMultilevel"/>
    <w:tmpl w:val="77B85456"/>
    <w:lvl w:ilvl="0" w:tplc="FE5A4A6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6270E">
      <w:start w:val="1"/>
      <w:numFmt w:val="lowerLetter"/>
      <w:lvlText w:val="%2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401D8">
      <w:start w:val="1"/>
      <w:numFmt w:val="lowerRoman"/>
      <w:lvlText w:val="%3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00488">
      <w:start w:val="1"/>
      <w:numFmt w:val="decimal"/>
      <w:lvlText w:val="%4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CD4C0">
      <w:start w:val="1"/>
      <w:numFmt w:val="lowerLetter"/>
      <w:lvlText w:val="%5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09096">
      <w:start w:val="1"/>
      <w:numFmt w:val="lowerRoman"/>
      <w:lvlText w:val="%6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6D598">
      <w:start w:val="1"/>
      <w:numFmt w:val="decimal"/>
      <w:lvlText w:val="%7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6C1C">
      <w:start w:val="1"/>
      <w:numFmt w:val="lowerLetter"/>
      <w:lvlText w:val="%8"/>
      <w:lvlJc w:val="left"/>
      <w:pPr>
        <w:ind w:left="7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C077A">
      <w:start w:val="1"/>
      <w:numFmt w:val="lowerRoman"/>
      <w:lvlText w:val="%9"/>
      <w:lvlJc w:val="left"/>
      <w:pPr>
        <w:ind w:left="8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3D3C80"/>
    <w:multiLevelType w:val="hybridMultilevel"/>
    <w:tmpl w:val="71CE6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A038D"/>
    <w:multiLevelType w:val="hybridMultilevel"/>
    <w:tmpl w:val="AC8C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12D38"/>
    <w:multiLevelType w:val="multilevel"/>
    <w:tmpl w:val="D26868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4327BB7"/>
    <w:multiLevelType w:val="multilevel"/>
    <w:tmpl w:val="E710F5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44C8F"/>
    <w:multiLevelType w:val="multilevel"/>
    <w:tmpl w:val="7DEE7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697465011">
    <w:abstractNumId w:val="8"/>
  </w:num>
  <w:num w:numId="2" w16cid:durableId="1022246911">
    <w:abstractNumId w:val="14"/>
  </w:num>
  <w:num w:numId="3" w16cid:durableId="1213276218">
    <w:abstractNumId w:val="9"/>
  </w:num>
  <w:num w:numId="4" w16cid:durableId="16204081">
    <w:abstractNumId w:val="12"/>
  </w:num>
  <w:num w:numId="5" w16cid:durableId="1114909009">
    <w:abstractNumId w:val="1"/>
  </w:num>
  <w:num w:numId="6" w16cid:durableId="1075709658">
    <w:abstractNumId w:val="7"/>
  </w:num>
  <w:num w:numId="7" w16cid:durableId="292517300">
    <w:abstractNumId w:val="7"/>
  </w:num>
  <w:num w:numId="8" w16cid:durableId="1874879544">
    <w:abstractNumId w:val="7"/>
  </w:num>
  <w:num w:numId="9" w16cid:durableId="231350660">
    <w:abstractNumId w:val="16"/>
  </w:num>
  <w:num w:numId="10" w16cid:durableId="388580984">
    <w:abstractNumId w:val="4"/>
  </w:num>
  <w:num w:numId="11" w16cid:durableId="1709377465">
    <w:abstractNumId w:val="6"/>
  </w:num>
  <w:num w:numId="12" w16cid:durableId="1854760735">
    <w:abstractNumId w:val="11"/>
  </w:num>
  <w:num w:numId="13" w16cid:durableId="1609695615">
    <w:abstractNumId w:val="13"/>
  </w:num>
  <w:num w:numId="14" w16cid:durableId="1400519983">
    <w:abstractNumId w:val="2"/>
  </w:num>
  <w:num w:numId="15" w16cid:durableId="198180960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6" w16cid:durableId="687371332">
    <w:abstractNumId w:val="5"/>
  </w:num>
  <w:num w:numId="17" w16cid:durableId="1387024084">
    <w:abstractNumId w:val="10"/>
  </w:num>
  <w:num w:numId="18" w16cid:durableId="1263495917">
    <w:abstractNumId w:val="15"/>
  </w:num>
  <w:num w:numId="19" w16cid:durableId="73154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E"/>
    <w:rsid w:val="000175E4"/>
    <w:rsid w:val="00050CEA"/>
    <w:rsid w:val="000665B8"/>
    <w:rsid w:val="00094EC7"/>
    <w:rsid w:val="000B6421"/>
    <w:rsid w:val="000C2158"/>
    <w:rsid w:val="000D2873"/>
    <w:rsid w:val="000F1CDA"/>
    <w:rsid w:val="000F7948"/>
    <w:rsid w:val="001339FF"/>
    <w:rsid w:val="00144E22"/>
    <w:rsid w:val="00180452"/>
    <w:rsid w:val="0018258E"/>
    <w:rsid w:val="001A6F52"/>
    <w:rsid w:val="001B4340"/>
    <w:rsid w:val="001B7714"/>
    <w:rsid w:val="001C6AEA"/>
    <w:rsid w:val="001D0E81"/>
    <w:rsid w:val="0020443D"/>
    <w:rsid w:val="00205632"/>
    <w:rsid w:val="00217854"/>
    <w:rsid w:val="00242022"/>
    <w:rsid w:val="00251010"/>
    <w:rsid w:val="002723E7"/>
    <w:rsid w:val="0028586F"/>
    <w:rsid w:val="002907C5"/>
    <w:rsid w:val="002C32C1"/>
    <w:rsid w:val="002F0647"/>
    <w:rsid w:val="002F2FE6"/>
    <w:rsid w:val="00314C8F"/>
    <w:rsid w:val="003328CF"/>
    <w:rsid w:val="00346E2C"/>
    <w:rsid w:val="00357588"/>
    <w:rsid w:val="00375088"/>
    <w:rsid w:val="003759BC"/>
    <w:rsid w:val="003B7046"/>
    <w:rsid w:val="003F0782"/>
    <w:rsid w:val="004045F9"/>
    <w:rsid w:val="004510AF"/>
    <w:rsid w:val="004602C3"/>
    <w:rsid w:val="0046590D"/>
    <w:rsid w:val="00465EA9"/>
    <w:rsid w:val="004770F9"/>
    <w:rsid w:val="00483E9B"/>
    <w:rsid w:val="004D033E"/>
    <w:rsid w:val="0050029A"/>
    <w:rsid w:val="005449DC"/>
    <w:rsid w:val="005579D5"/>
    <w:rsid w:val="005629C6"/>
    <w:rsid w:val="00567464"/>
    <w:rsid w:val="00573E8F"/>
    <w:rsid w:val="00580580"/>
    <w:rsid w:val="005927BA"/>
    <w:rsid w:val="005A0C3C"/>
    <w:rsid w:val="005A33BE"/>
    <w:rsid w:val="005C2610"/>
    <w:rsid w:val="005E185E"/>
    <w:rsid w:val="0061156A"/>
    <w:rsid w:val="00652516"/>
    <w:rsid w:val="00661B7A"/>
    <w:rsid w:val="0067144C"/>
    <w:rsid w:val="00682A44"/>
    <w:rsid w:val="006A5886"/>
    <w:rsid w:val="006D12BC"/>
    <w:rsid w:val="006F5838"/>
    <w:rsid w:val="00764977"/>
    <w:rsid w:val="00787926"/>
    <w:rsid w:val="00790BCF"/>
    <w:rsid w:val="007A3042"/>
    <w:rsid w:val="007A45AF"/>
    <w:rsid w:val="007B407B"/>
    <w:rsid w:val="007D0A19"/>
    <w:rsid w:val="008006A8"/>
    <w:rsid w:val="00805600"/>
    <w:rsid w:val="00817C25"/>
    <w:rsid w:val="00823C59"/>
    <w:rsid w:val="00825584"/>
    <w:rsid w:val="00852405"/>
    <w:rsid w:val="008601B6"/>
    <w:rsid w:val="008735D3"/>
    <w:rsid w:val="008773E6"/>
    <w:rsid w:val="008D06B1"/>
    <w:rsid w:val="008D5648"/>
    <w:rsid w:val="008E2A95"/>
    <w:rsid w:val="009032FF"/>
    <w:rsid w:val="009150C9"/>
    <w:rsid w:val="0093111F"/>
    <w:rsid w:val="00937119"/>
    <w:rsid w:val="00973018"/>
    <w:rsid w:val="00995A02"/>
    <w:rsid w:val="009A1C0E"/>
    <w:rsid w:val="009A409B"/>
    <w:rsid w:val="009B6A8C"/>
    <w:rsid w:val="009C4349"/>
    <w:rsid w:val="009C5B90"/>
    <w:rsid w:val="009E0D1C"/>
    <w:rsid w:val="00A05F96"/>
    <w:rsid w:val="00A106DB"/>
    <w:rsid w:val="00A25CC2"/>
    <w:rsid w:val="00A2651F"/>
    <w:rsid w:val="00A539B4"/>
    <w:rsid w:val="00A86B57"/>
    <w:rsid w:val="00AB038C"/>
    <w:rsid w:val="00AF278B"/>
    <w:rsid w:val="00B21331"/>
    <w:rsid w:val="00B31B67"/>
    <w:rsid w:val="00B8792B"/>
    <w:rsid w:val="00B9295F"/>
    <w:rsid w:val="00B937A4"/>
    <w:rsid w:val="00B94E3D"/>
    <w:rsid w:val="00BD35EA"/>
    <w:rsid w:val="00BD5301"/>
    <w:rsid w:val="00C16777"/>
    <w:rsid w:val="00C461EE"/>
    <w:rsid w:val="00C61835"/>
    <w:rsid w:val="00C64459"/>
    <w:rsid w:val="00CA1DB5"/>
    <w:rsid w:val="00CA333F"/>
    <w:rsid w:val="00CC384F"/>
    <w:rsid w:val="00CD23E7"/>
    <w:rsid w:val="00D1498E"/>
    <w:rsid w:val="00D47079"/>
    <w:rsid w:val="00D5030C"/>
    <w:rsid w:val="00D57DE9"/>
    <w:rsid w:val="00D62D4F"/>
    <w:rsid w:val="00D86905"/>
    <w:rsid w:val="00D909FA"/>
    <w:rsid w:val="00D90FF1"/>
    <w:rsid w:val="00DA6AA8"/>
    <w:rsid w:val="00DE56B0"/>
    <w:rsid w:val="00E55928"/>
    <w:rsid w:val="00E82AAB"/>
    <w:rsid w:val="00E92D52"/>
    <w:rsid w:val="00EB0853"/>
    <w:rsid w:val="00EC7A97"/>
    <w:rsid w:val="00EF0226"/>
    <w:rsid w:val="00F151FC"/>
    <w:rsid w:val="00F17C4B"/>
    <w:rsid w:val="00F36ABE"/>
    <w:rsid w:val="00FD0ECB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69D6"/>
  <w15:docId w15:val="{5EC2A596-03BD-9344-BF97-C542BC52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3C59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paragraph" w:styleId="1">
    <w:name w:val="heading 1"/>
    <w:next w:val="a0"/>
    <w:link w:val="10"/>
    <w:uiPriority w:val="9"/>
    <w:qFormat/>
    <w:rsid w:val="000C2158"/>
    <w:pPr>
      <w:keepNext/>
      <w:keepLines/>
      <w:numPr>
        <w:numId w:val="8"/>
      </w:numPr>
      <w:spacing w:before="240" w:after="24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color w:val="3B3838" w:themeColor="background2" w:themeShade="40"/>
      <w:sz w:val="28"/>
    </w:rPr>
  </w:style>
  <w:style w:type="paragraph" w:styleId="2">
    <w:name w:val="heading 2"/>
    <w:next w:val="a0"/>
    <w:link w:val="20"/>
    <w:uiPriority w:val="9"/>
    <w:unhideWhenUsed/>
    <w:qFormat/>
    <w:rsid w:val="000C2158"/>
    <w:pPr>
      <w:keepNext/>
      <w:keepLines/>
      <w:numPr>
        <w:ilvl w:val="1"/>
        <w:numId w:val="8"/>
      </w:numPr>
      <w:spacing w:after="0" w:line="264" w:lineRule="auto"/>
      <w:jc w:val="both"/>
      <w:outlineLvl w:val="1"/>
    </w:pPr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0C2158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0C2158"/>
    <w:pPr>
      <w:keepNext/>
      <w:keepLines/>
      <w:spacing w:line="240" w:lineRule="auto"/>
      <w:ind w:firstLine="0"/>
      <w:jc w:val="right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C2158"/>
    <w:rPr>
      <w:rFonts w:ascii="Times New Roman" w:eastAsia="Times New Roman" w:hAnsi="Times New Roman" w:cs="Times New Roman"/>
      <w:b/>
      <w:color w:val="3B3838" w:themeColor="background2" w:themeShade="40"/>
      <w:sz w:val="28"/>
    </w:rPr>
  </w:style>
  <w:style w:type="table" w:customStyle="1" w:styleId="TableGrid">
    <w:name w:val="TableGrid"/>
    <w:rsid w:val="00C644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uiPriority w:val="34"/>
    <w:qFormat/>
    <w:rsid w:val="000C2158"/>
    <w:pPr>
      <w:numPr>
        <w:numId w:val="5"/>
      </w:numPr>
      <w:ind w:left="1287"/>
      <w:contextualSpacing/>
    </w:pPr>
  </w:style>
  <w:style w:type="character" w:customStyle="1" w:styleId="20">
    <w:name w:val="Заголовок 2 Знак"/>
    <w:link w:val="2"/>
    <w:uiPriority w:val="9"/>
    <w:rsid w:val="000C2158"/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character" w:customStyle="1" w:styleId="30">
    <w:name w:val="Заголовок 3 Знак"/>
    <w:basedOn w:val="a1"/>
    <w:link w:val="3"/>
    <w:uiPriority w:val="9"/>
    <w:rsid w:val="000C2158"/>
    <w:rPr>
      <w:rFonts w:ascii="Times New Roman" w:eastAsiaTheme="majorEastAsia" w:hAnsi="Times New Roman" w:cstheme="majorBidi"/>
      <w:color w:val="3B3838" w:themeColor="background2" w:themeShade="40"/>
      <w:sz w:val="24"/>
      <w:szCs w:val="24"/>
    </w:rPr>
  </w:style>
  <w:style w:type="character" w:styleId="a4">
    <w:name w:val="Hyperlink"/>
    <w:basedOn w:val="a1"/>
    <w:uiPriority w:val="99"/>
    <w:unhideWhenUsed/>
    <w:rsid w:val="000C2158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uiPriority w:val="9"/>
    <w:rsid w:val="000C2158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a5">
    <w:name w:val="footer"/>
    <w:basedOn w:val="a0"/>
    <w:link w:val="a6"/>
    <w:uiPriority w:val="99"/>
    <w:unhideWhenUsed/>
    <w:rsid w:val="008E2A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8E2A95"/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table" w:styleId="a7">
    <w:name w:val="Table Grid"/>
    <w:basedOn w:val="a2"/>
    <w:uiPriority w:val="59"/>
    <w:rsid w:val="00D90F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90FF1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D90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90FF1"/>
    <w:rPr>
      <w:rFonts w:ascii="Tahoma" w:eastAsia="Times New Roman" w:hAnsi="Tahoma" w:cs="Tahoma"/>
      <w:color w:val="3B3838" w:themeColor="background2" w:themeShade="40"/>
      <w:sz w:val="16"/>
      <w:szCs w:val="16"/>
    </w:rPr>
  </w:style>
  <w:style w:type="character" w:styleId="ab">
    <w:name w:val="Strong"/>
    <w:qFormat/>
    <w:rsid w:val="00D90FF1"/>
    <w:rPr>
      <w:b/>
      <w:bCs/>
    </w:rPr>
  </w:style>
  <w:style w:type="paragraph" w:styleId="ac">
    <w:name w:val="Normal (Web)"/>
    <w:basedOn w:val="a0"/>
    <w:uiPriority w:val="99"/>
    <w:rsid w:val="00D90FF1"/>
    <w:pPr>
      <w:spacing w:before="100" w:beforeAutospacing="1" w:after="100" w:afterAutospacing="1" w:line="240" w:lineRule="auto"/>
      <w:ind w:firstLine="0"/>
      <w:jc w:val="left"/>
    </w:pPr>
    <w:rPr>
      <w:rFonts w:eastAsia="MS Mincho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FCBC-C971-4354-8231-060CFFE5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ÐžÐ±Ñ›Ð¸Ð¹ Ñ•ÐµÐ³Ð»Ð°Ð¼ÐµÐ½Ñ‡ Ð´Ñ•Ð¸Ñ—Ñ‡ Ð§Ð€Ð‚ 2021.docx</vt:lpstr>
    </vt:vector>
  </TitlesOfParts>
  <Company/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ÐžÐ±Ñ›Ð¸Ð¹ Ñ•ÐµÐ³Ð»Ð°Ð¼ÐµÐ½Ñ‡ Ð´Ñ•Ð¸Ñ—Ñ‡ Ð§Ð€Ð‚ 2021.docx</dc:title>
  <dc:creator>e.nikitin</dc:creator>
  <cp:lastModifiedBy>александр зайцев</cp:lastModifiedBy>
  <cp:revision>10</cp:revision>
  <cp:lastPrinted>2024-03-27T11:59:00Z</cp:lastPrinted>
  <dcterms:created xsi:type="dcterms:W3CDTF">2024-06-04T09:16:00Z</dcterms:created>
  <dcterms:modified xsi:type="dcterms:W3CDTF">2024-06-06T09:06:00Z</dcterms:modified>
</cp:coreProperties>
</file>